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FD9B6" w14:textId="77777777" w:rsidR="00FB1F87" w:rsidRDefault="00FB1F87" w:rsidP="00FB1F87">
      <w:pPr>
        <w:jc w:val="center"/>
        <w:rPr>
          <w:b/>
          <w:noProof/>
          <w:color w:val="2F5496" w:themeColor="accent5" w:themeShade="BF"/>
          <w:sz w:val="56"/>
          <w:szCs w:val="56"/>
        </w:rPr>
      </w:pPr>
    </w:p>
    <w:p w14:paraId="0B8C9FD7" w14:textId="045337C9" w:rsidR="00174DFF" w:rsidRPr="00FB1F87" w:rsidRDefault="00211A7F" w:rsidP="00FB1F87">
      <w:pPr>
        <w:jc w:val="center"/>
        <w:rPr>
          <w:b/>
          <w:noProof/>
          <w:color w:val="2F5496" w:themeColor="accent5" w:themeShade="BF"/>
          <w:sz w:val="56"/>
          <w:szCs w:val="56"/>
        </w:rPr>
      </w:pPr>
      <w:r w:rsidRPr="00FB1F87">
        <w:rPr>
          <w:b/>
          <w:noProof/>
          <w:color w:val="2F5496" w:themeColor="accent5" w:themeShade="BF"/>
          <w:sz w:val="56"/>
          <w:szCs w:val="56"/>
        </w:rPr>
        <w:t xml:space="preserve">Virtual </w:t>
      </w:r>
      <w:r w:rsidR="00FB1F87">
        <w:rPr>
          <w:b/>
          <w:noProof/>
          <w:color w:val="2F5496" w:themeColor="accent5" w:themeShade="BF"/>
          <w:sz w:val="56"/>
          <w:szCs w:val="56"/>
        </w:rPr>
        <w:t xml:space="preserve">Continuing Education </w:t>
      </w:r>
      <w:r w:rsidRPr="00FB1F87">
        <w:rPr>
          <w:b/>
          <w:noProof/>
          <w:color w:val="2F5496" w:themeColor="accent5" w:themeShade="BF"/>
          <w:sz w:val="56"/>
          <w:szCs w:val="56"/>
        </w:rPr>
        <w:t>Event</w:t>
      </w:r>
      <w:r w:rsidR="00FB1F87" w:rsidRPr="00FB1F87">
        <w:rPr>
          <w:b/>
          <w:noProof/>
          <w:color w:val="2F5496" w:themeColor="accent5" w:themeShade="BF"/>
          <w:sz w:val="56"/>
          <w:szCs w:val="56"/>
        </w:rPr>
        <w:t xml:space="preserve"> </w:t>
      </w:r>
    </w:p>
    <w:p w14:paraId="2A0E1133" w14:textId="22E5CC21" w:rsidR="00174DFF" w:rsidRPr="00FB1F87" w:rsidRDefault="00174DFF" w:rsidP="00FB1F87">
      <w:pPr>
        <w:spacing w:after="0" w:line="240" w:lineRule="auto"/>
        <w:contextualSpacing/>
        <w:rPr>
          <w:rFonts w:ascii="Times New Roman" w:eastAsia="Times New Roman" w:hAnsi="Times New Roman" w:cs="Times New Roman"/>
          <w:sz w:val="24"/>
          <w:szCs w:val="24"/>
        </w:rPr>
      </w:pPr>
    </w:p>
    <w:p w14:paraId="5F5E6D40" w14:textId="313A312C" w:rsidR="00DD394B" w:rsidRDefault="003E02EE" w:rsidP="003E02EE">
      <w:pPr>
        <w:shd w:val="clear" w:color="auto" w:fill="FFFFFF"/>
        <w:spacing w:after="225" w:line="240" w:lineRule="auto"/>
        <w:rPr>
          <w:rFonts w:ascii="Arial" w:eastAsia="Times New Roman" w:hAnsi="Arial" w:cs="Arial"/>
          <w:b/>
          <w:color w:val="000000"/>
          <w:sz w:val="20"/>
          <w:szCs w:val="20"/>
        </w:rPr>
      </w:pPr>
      <w:r>
        <w:rPr>
          <w:noProof/>
          <w:sz w:val="32"/>
        </w:rPr>
        <mc:AlternateContent>
          <mc:Choice Requires="wps">
            <w:drawing>
              <wp:anchor distT="0" distB="0" distL="114300" distR="114300" simplePos="0" relativeHeight="251660288" behindDoc="0" locked="0" layoutInCell="1" allowOverlap="1" wp14:anchorId="729F3682" wp14:editId="43B36815">
                <wp:simplePos x="0" y="0"/>
                <wp:positionH relativeFrom="column">
                  <wp:posOffset>-247651</wp:posOffset>
                </wp:positionH>
                <wp:positionV relativeFrom="paragraph">
                  <wp:posOffset>1708150</wp:posOffset>
                </wp:positionV>
                <wp:extent cx="6619875" cy="46101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6619875" cy="4610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63F5964" w14:textId="77777777" w:rsidR="00FB1F87" w:rsidRPr="00FB1F87" w:rsidRDefault="00FB1F87" w:rsidP="00FB1F87">
                            <w:pPr>
                              <w:spacing w:line="240" w:lineRule="auto"/>
                              <w:contextualSpacing/>
                              <w:jc w:val="center"/>
                              <w:rPr>
                                <w:b/>
                                <w:bCs/>
                                <w:color w:val="000000" w:themeColor="text1"/>
                                <w:sz w:val="32"/>
                                <w:szCs w:val="32"/>
                              </w:rPr>
                            </w:pPr>
                            <w:r w:rsidRPr="00FB1F87">
                              <w:rPr>
                                <w:b/>
                                <w:bCs/>
                                <w:color w:val="000000" w:themeColor="text1"/>
                                <w:sz w:val="32"/>
                                <w:szCs w:val="32"/>
                              </w:rPr>
                              <w:t xml:space="preserve">Management of Workplace Bullying in Healthcare: </w:t>
                            </w:r>
                          </w:p>
                          <w:p w14:paraId="47550447" w14:textId="77777777" w:rsidR="00FB1F87" w:rsidRPr="00FB1F87" w:rsidRDefault="00FB1F87" w:rsidP="00FB1F87">
                            <w:pPr>
                              <w:spacing w:line="240" w:lineRule="auto"/>
                              <w:contextualSpacing/>
                              <w:jc w:val="center"/>
                              <w:rPr>
                                <w:b/>
                                <w:bCs/>
                                <w:color w:val="000000" w:themeColor="text1"/>
                                <w:sz w:val="32"/>
                                <w:szCs w:val="32"/>
                              </w:rPr>
                            </w:pPr>
                            <w:r w:rsidRPr="00FB1F87">
                              <w:rPr>
                                <w:b/>
                                <w:bCs/>
                                <w:color w:val="000000" w:themeColor="text1"/>
                                <w:sz w:val="32"/>
                                <w:szCs w:val="32"/>
                              </w:rPr>
                              <w:t>Tactical and Ethical Guidance for Professional Case Management</w:t>
                            </w:r>
                          </w:p>
                          <w:p w14:paraId="3C6AD581" w14:textId="77777777" w:rsidR="00863A85" w:rsidRPr="00FB3DE2" w:rsidRDefault="00863A85" w:rsidP="0060585D">
                            <w:pPr>
                              <w:spacing w:line="240" w:lineRule="auto"/>
                              <w:contextualSpacing/>
                              <w:jc w:val="center"/>
                              <w:rPr>
                                <w:b/>
                                <w:color w:val="000000" w:themeColor="text1"/>
                                <w:sz w:val="10"/>
                                <w:szCs w:val="10"/>
                              </w:rPr>
                            </w:pPr>
                          </w:p>
                          <w:p w14:paraId="448811F1" w14:textId="41C242BB" w:rsidR="00442AD8" w:rsidRPr="00FB1F87" w:rsidRDefault="0069386D" w:rsidP="00FB3DE2">
                            <w:pPr>
                              <w:spacing w:line="240" w:lineRule="auto"/>
                              <w:rPr>
                                <w:b/>
                                <w:color w:val="000000" w:themeColor="text1"/>
                                <w:sz w:val="32"/>
                                <w:szCs w:val="32"/>
                              </w:rPr>
                            </w:pPr>
                            <w:r w:rsidRPr="00FB1F87">
                              <w:rPr>
                                <w:b/>
                                <w:color w:val="000000" w:themeColor="text1"/>
                                <w:sz w:val="32"/>
                                <w:szCs w:val="32"/>
                              </w:rPr>
                              <w:t xml:space="preserve">Date:  </w:t>
                            </w:r>
                            <w:r w:rsidR="003E02EE">
                              <w:rPr>
                                <w:b/>
                                <w:color w:val="000000" w:themeColor="text1"/>
                                <w:sz w:val="32"/>
                                <w:szCs w:val="32"/>
                              </w:rPr>
                              <w:t>Tuesday, August 15</w:t>
                            </w:r>
                            <w:r w:rsidR="00FB1F87" w:rsidRPr="00FB1F87">
                              <w:rPr>
                                <w:b/>
                                <w:color w:val="000000" w:themeColor="text1"/>
                                <w:sz w:val="32"/>
                                <w:szCs w:val="32"/>
                              </w:rPr>
                              <w:t xml:space="preserve">, </w:t>
                            </w:r>
                            <w:proofErr w:type="gramStart"/>
                            <w:r w:rsidR="00FB1F87" w:rsidRPr="00FB1F87">
                              <w:rPr>
                                <w:b/>
                                <w:color w:val="000000" w:themeColor="text1"/>
                                <w:sz w:val="32"/>
                                <w:szCs w:val="32"/>
                              </w:rPr>
                              <w:t>2023</w:t>
                            </w:r>
                            <w:proofErr w:type="gramEnd"/>
                            <w:r w:rsidR="0060585D" w:rsidRPr="00FB1F87">
                              <w:rPr>
                                <w:b/>
                                <w:color w:val="000000" w:themeColor="text1"/>
                                <w:sz w:val="32"/>
                                <w:szCs w:val="32"/>
                              </w:rPr>
                              <w:t xml:space="preserve"> </w:t>
                            </w:r>
                            <w:r w:rsidR="00FB3DE2">
                              <w:rPr>
                                <w:b/>
                                <w:color w:val="000000" w:themeColor="text1"/>
                                <w:sz w:val="32"/>
                                <w:szCs w:val="32"/>
                              </w:rPr>
                              <w:t xml:space="preserve">                             </w:t>
                            </w:r>
                            <w:r w:rsidR="00442AD8" w:rsidRPr="00FB1F87">
                              <w:rPr>
                                <w:b/>
                                <w:color w:val="000000" w:themeColor="text1"/>
                                <w:sz w:val="32"/>
                                <w:szCs w:val="32"/>
                              </w:rPr>
                              <w:t xml:space="preserve">Time: </w:t>
                            </w:r>
                            <w:r w:rsidR="003E02EE">
                              <w:rPr>
                                <w:b/>
                                <w:color w:val="000000" w:themeColor="text1"/>
                                <w:sz w:val="32"/>
                                <w:szCs w:val="32"/>
                              </w:rPr>
                              <w:t>6:00-7:30</w:t>
                            </w:r>
                            <w:r w:rsidR="00FB1F87" w:rsidRPr="00FB1F87">
                              <w:rPr>
                                <w:b/>
                                <w:color w:val="000000" w:themeColor="text1"/>
                                <w:sz w:val="32"/>
                                <w:szCs w:val="32"/>
                              </w:rPr>
                              <w:t xml:space="preserve"> </w:t>
                            </w:r>
                            <w:r w:rsidR="003E02EE">
                              <w:rPr>
                                <w:b/>
                                <w:color w:val="000000" w:themeColor="text1"/>
                                <w:sz w:val="32"/>
                                <w:szCs w:val="32"/>
                              </w:rPr>
                              <w:t>PM</w:t>
                            </w:r>
                          </w:p>
                          <w:p w14:paraId="437F38F9" w14:textId="77777777" w:rsidR="00244F05" w:rsidRDefault="00FB2267" w:rsidP="00FB3DE2">
                            <w:pPr>
                              <w:spacing w:after="0" w:line="240" w:lineRule="auto"/>
                              <w:jc w:val="center"/>
                              <w:rPr>
                                <w:b/>
                                <w:color w:val="000000" w:themeColor="text1"/>
                                <w:sz w:val="32"/>
                                <w:szCs w:val="32"/>
                              </w:rPr>
                            </w:pPr>
                            <w:r w:rsidRPr="00FB1F87">
                              <w:rPr>
                                <w:b/>
                                <w:color w:val="000000" w:themeColor="text1"/>
                                <w:sz w:val="32"/>
                                <w:szCs w:val="32"/>
                              </w:rPr>
                              <w:t xml:space="preserve">Register at: </w:t>
                            </w:r>
                          </w:p>
                          <w:p w14:paraId="118E3042" w14:textId="63020D32" w:rsidR="002C587B" w:rsidRDefault="00780816" w:rsidP="00FB3DE2">
                            <w:pPr>
                              <w:spacing w:after="0" w:line="240" w:lineRule="auto"/>
                              <w:jc w:val="center"/>
                            </w:pPr>
                            <w:hyperlink r:id="rId6" w:tgtFrame="_blank" w:history="1">
                              <w:r w:rsidR="00A0520C" w:rsidRPr="00A0520C">
                                <w:rPr>
                                  <w:rFonts w:ascii="Segoe UI Historic" w:hAnsi="Segoe UI Historic" w:cs="Segoe UI Historic"/>
                                  <w:color w:val="1155CC"/>
                                  <w:sz w:val="36"/>
                                  <w:szCs w:val="36"/>
                                  <w:u w:val="single"/>
                                  <w:bdr w:val="none" w:sz="0" w:space="0" w:color="auto" w:frame="1"/>
                                  <w:shd w:val="clear" w:color="auto" w:fill="E7F3FF"/>
                                </w:rPr>
                                <w:t>https://cmsa-atlanta.org/meetinginfo.php</w:t>
                              </w:r>
                            </w:hyperlink>
                          </w:p>
                          <w:p w14:paraId="24D5E64F" w14:textId="14FA254B" w:rsidR="0069386D" w:rsidRDefault="008B1C39" w:rsidP="00FB3DE2">
                            <w:pPr>
                              <w:spacing w:after="0" w:line="240" w:lineRule="auto"/>
                              <w:jc w:val="center"/>
                              <w:rPr>
                                <w:b/>
                                <w:color w:val="000000" w:themeColor="text1"/>
                                <w:sz w:val="32"/>
                                <w:szCs w:val="32"/>
                              </w:rPr>
                            </w:pPr>
                            <w:r w:rsidRPr="00FB1F87">
                              <w:rPr>
                                <w:b/>
                                <w:color w:val="000000" w:themeColor="text1"/>
                                <w:sz w:val="32"/>
                                <w:szCs w:val="32"/>
                              </w:rPr>
                              <w:t>Access</w:t>
                            </w:r>
                            <w:r w:rsidR="00863A85" w:rsidRPr="00FB1F87">
                              <w:rPr>
                                <w:b/>
                                <w:color w:val="000000" w:themeColor="text1"/>
                                <w:sz w:val="32"/>
                                <w:szCs w:val="32"/>
                              </w:rPr>
                              <w:t xml:space="preserve"> </w:t>
                            </w:r>
                            <w:r w:rsidRPr="00FB1F87">
                              <w:rPr>
                                <w:b/>
                                <w:color w:val="000000" w:themeColor="text1"/>
                                <w:sz w:val="32"/>
                                <w:szCs w:val="32"/>
                              </w:rPr>
                              <w:t xml:space="preserve">URL </w:t>
                            </w:r>
                            <w:r w:rsidR="009B5137" w:rsidRPr="00FB1F87">
                              <w:rPr>
                                <w:b/>
                                <w:color w:val="000000" w:themeColor="text1"/>
                                <w:sz w:val="32"/>
                                <w:szCs w:val="32"/>
                              </w:rPr>
                              <w:t xml:space="preserve">will be </w:t>
                            </w:r>
                            <w:r w:rsidRPr="00FB1F87">
                              <w:rPr>
                                <w:b/>
                                <w:color w:val="000000" w:themeColor="text1"/>
                                <w:sz w:val="32"/>
                                <w:szCs w:val="32"/>
                              </w:rPr>
                              <w:t xml:space="preserve">sent to all registered </w:t>
                            </w:r>
                            <w:proofErr w:type="gramStart"/>
                            <w:r w:rsidRPr="00FB1F87">
                              <w:rPr>
                                <w:b/>
                                <w:color w:val="000000" w:themeColor="text1"/>
                                <w:sz w:val="32"/>
                                <w:szCs w:val="32"/>
                              </w:rPr>
                              <w:t>attendees</w:t>
                            </w:r>
                            <w:proofErr w:type="gramEnd"/>
                          </w:p>
                          <w:p w14:paraId="65A62397" w14:textId="77777777" w:rsidR="00FB3DE2" w:rsidRPr="00FB3DE2" w:rsidRDefault="00FB3DE2" w:rsidP="00FB3DE2">
                            <w:pPr>
                              <w:spacing w:after="0" w:line="240" w:lineRule="auto"/>
                              <w:jc w:val="center"/>
                              <w:rPr>
                                <w:b/>
                                <w:color w:val="000000" w:themeColor="text1"/>
                                <w:sz w:val="10"/>
                                <w:szCs w:val="10"/>
                              </w:rPr>
                            </w:pPr>
                          </w:p>
                          <w:p w14:paraId="55010B30" w14:textId="6DBD1145" w:rsidR="00FB3DE2" w:rsidRDefault="00FB3DE2" w:rsidP="00FB3DE2">
                            <w:pPr>
                              <w:spacing w:after="0" w:line="240" w:lineRule="auto"/>
                              <w:jc w:val="center"/>
                              <w:rPr>
                                <w:b/>
                                <w:color w:val="000000" w:themeColor="text1"/>
                                <w:sz w:val="32"/>
                                <w:szCs w:val="32"/>
                              </w:rPr>
                            </w:pPr>
                            <w:r>
                              <w:rPr>
                                <w:b/>
                                <w:color w:val="000000" w:themeColor="text1"/>
                                <w:sz w:val="32"/>
                                <w:szCs w:val="32"/>
                              </w:rPr>
                              <w:t>Attendees will be entered into a drawing for</w:t>
                            </w:r>
                            <w:r w:rsidR="006B763D">
                              <w:rPr>
                                <w:b/>
                                <w:color w:val="000000" w:themeColor="text1"/>
                                <w:sz w:val="32"/>
                                <w:szCs w:val="32"/>
                              </w:rPr>
                              <w:t xml:space="preserve"> the new book:</w:t>
                            </w:r>
                            <w:r>
                              <w:rPr>
                                <w:b/>
                                <w:color w:val="000000" w:themeColor="text1"/>
                                <w:sz w:val="32"/>
                                <w:szCs w:val="32"/>
                              </w:rPr>
                              <w:t xml:space="preserve"> </w:t>
                            </w:r>
                          </w:p>
                          <w:p w14:paraId="5BD63A9C" w14:textId="362DB987" w:rsidR="00FB3DE2" w:rsidRPr="00FB1F87" w:rsidRDefault="00FB3DE2" w:rsidP="00AA30F1">
                            <w:pPr>
                              <w:spacing w:line="240" w:lineRule="auto"/>
                              <w:jc w:val="center"/>
                              <w:rPr>
                                <w:b/>
                                <w:color w:val="000000" w:themeColor="text1"/>
                                <w:sz w:val="32"/>
                                <w:szCs w:val="32"/>
                              </w:rPr>
                            </w:pPr>
                            <w:r>
                              <w:rPr>
                                <w:b/>
                                <w:noProof/>
                                <w:color w:val="000000" w:themeColor="text1"/>
                                <w:sz w:val="32"/>
                                <w:szCs w:val="32"/>
                              </w:rPr>
                              <w:drawing>
                                <wp:inline distT="0" distB="0" distL="0" distR="0" wp14:anchorId="13334AA2" wp14:editId="3C66B8C9">
                                  <wp:extent cx="2023206" cy="2136857"/>
                                  <wp:effectExtent l="0" t="0" r="0" b="0"/>
                                  <wp:docPr id="1573848246" name="Picture 1" descr="A blue and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8246" name="Picture 1" descr="A blue and black rectangular object with white text&#10;&#10;Description automatically generated"/>
                                          <pic:cNvPicPr/>
                                        </pic:nvPicPr>
                                        <pic:blipFill rotWithShape="1">
                                          <a:blip r:embed="rId7"/>
                                          <a:srcRect b="24312"/>
                                          <a:stretch/>
                                        </pic:blipFill>
                                        <pic:spPr bwMode="auto">
                                          <a:xfrm>
                                            <a:off x="0" y="0"/>
                                            <a:ext cx="2101718" cy="2219779"/>
                                          </a:xfrm>
                                          <a:prstGeom prst="rect">
                                            <a:avLst/>
                                          </a:prstGeom>
                                          <a:ln>
                                            <a:noFill/>
                                          </a:ln>
                                          <a:extLst>
                                            <a:ext uri="{53640926-AAD7-44D8-BBD7-CCE9431645EC}">
                                              <a14:shadowObscured xmlns:a14="http://schemas.microsoft.com/office/drawing/2010/main"/>
                                            </a:ext>
                                          </a:extLst>
                                        </pic:spPr>
                                      </pic:pic>
                                    </a:graphicData>
                                  </a:graphic>
                                </wp:inline>
                              </w:drawing>
                            </w:r>
                          </w:p>
                          <w:p w14:paraId="1DA7F531" w14:textId="4C28B9E4" w:rsidR="0069386D" w:rsidRPr="00FB1F87" w:rsidRDefault="0069386D" w:rsidP="00174DFF">
                            <w:pPr>
                              <w:jc w:val="center"/>
                              <w:rPr>
                                <w:b/>
                                <w:color w:val="000000" w:themeColor="text1"/>
                                <w:sz w:val="32"/>
                                <w:szCs w:val="32"/>
                              </w:rPr>
                            </w:pPr>
                          </w:p>
                          <w:p w14:paraId="4F761FE8" w14:textId="77777777" w:rsidR="0069386D" w:rsidRPr="00FB1F87" w:rsidRDefault="0069386D" w:rsidP="00174DFF">
                            <w:pPr>
                              <w:jc w:val="center"/>
                              <w:rPr>
                                <w:b/>
                                <w:color w:val="000000" w:themeColor="text1"/>
                                <w:sz w:val="32"/>
                                <w:szCs w:val="32"/>
                              </w:rPr>
                            </w:pPr>
                          </w:p>
                          <w:p w14:paraId="01B2EF96" w14:textId="77777777" w:rsidR="0069386D" w:rsidRPr="00FB1F87" w:rsidRDefault="0069386D" w:rsidP="00174DFF">
                            <w:pPr>
                              <w:jc w:val="center"/>
                              <w:rPr>
                                <w:b/>
                                <w:color w:val="000000" w:themeColor="text1"/>
                                <w:sz w:val="32"/>
                                <w:szCs w:val="32"/>
                              </w:rPr>
                            </w:pPr>
                            <w:r w:rsidRPr="00FB1F87">
                              <w:rPr>
                                <w:b/>
                                <w:color w:val="000000" w:themeColor="text1"/>
                                <w:sz w:val="32"/>
                                <w:szCs w:val="32"/>
                              </w:rPr>
                              <w:t xml:space="preserve"> </w:t>
                            </w:r>
                          </w:p>
                          <w:p w14:paraId="489DFAF9" w14:textId="77777777" w:rsidR="0069386D" w:rsidRPr="00FB1F87" w:rsidRDefault="0069386D" w:rsidP="00174DFF">
                            <w:pPr>
                              <w:jc w:val="center"/>
                              <w:rPr>
                                <w:b/>
                                <w:color w:val="000000" w:themeColor="text1"/>
                                <w:sz w:val="32"/>
                                <w:szCs w:val="32"/>
                              </w:rPr>
                            </w:pPr>
                          </w:p>
                          <w:p w14:paraId="6FB2061D" w14:textId="77777777" w:rsidR="0069386D" w:rsidRPr="00FB1F87" w:rsidRDefault="0069386D" w:rsidP="00174DFF">
                            <w:pPr>
                              <w:jc w:val="center"/>
                              <w:rPr>
                                <w:b/>
                                <w:color w:val="000000" w:themeColor="text1"/>
                                <w:sz w:val="32"/>
                                <w:szCs w:val="32"/>
                              </w:rPr>
                            </w:pPr>
                            <w:r w:rsidRPr="00FB1F87">
                              <w:rPr>
                                <w:b/>
                                <w:color w:val="000000" w:themeColor="text1"/>
                                <w:sz w:val="32"/>
                                <w:szCs w:val="32"/>
                              </w:rPr>
                              <w:t xml:space="preserve">Contacts:  </w:t>
                            </w:r>
                            <w:proofErr w:type="spellStart"/>
                            <w:r w:rsidRPr="00FB1F87">
                              <w:rPr>
                                <w:b/>
                                <w:color w:val="000000" w:themeColor="text1"/>
                                <w:sz w:val="32"/>
                                <w:szCs w:val="32"/>
                              </w:rPr>
                              <w:t>Quanhong</w:t>
                            </w:r>
                            <w:proofErr w:type="spellEnd"/>
                            <w:r w:rsidRPr="00FB1F87">
                              <w:rPr>
                                <w:b/>
                                <w:color w:val="000000" w:themeColor="text1"/>
                                <w:sz w:val="32"/>
                                <w:szCs w:val="32"/>
                              </w:rPr>
                              <w:t xml:space="preserve">, </w:t>
                            </w:r>
                            <w:proofErr w:type="spellStart"/>
                            <w:r w:rsidRPr="00FB1F87">
                              <w:rPr>
                                <w:b/>
                                <w:color w:val="000000" w:themeColor="text1"/>
                                <w:sz w:val="32"/>
                                <w:szCs w:val="32"/>
                              </w:rPr>
                              <w:t>Qiuccho</w:t>
                            </w:r>
                            <w:proofErr w:type="spellEnd"/>
                          </w:p>
                          <w:p w14:paraId="1BA16758" w14:textId="77777777" w:rsidR="0069386D" w:rsidRPr="00FB1F87" w:rsidRDefault="0069386D" w:rsidP="00174DFF">
                            <w:pPr>
                              <w:jc w:val="center"/>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F3682" id="Rounded Rectangle 2" o:spid="_x0000_s1026" style="position:absolute;margin-left:-19.5pt;margin-top:134.5pt;width:521.25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" fillcolor="#91bce3 [2164]" strokecolor="#5b9bd5 [3204]" strokeweight=".5pt">
                <v:fill color2="#7aaddd [2612]" rotate="t" colors="0 #b1cbe9;.5 #a3c1e5;1 #92b9e4" focus="100%" type="gradient">
                  <o:fill v:ext="view" type="gradientUnscaled"/>
                </v:fill>
                <v:stroke joinstyle="miter"/>
                <v:textbox>
                  <w:txbxContent>
                    <w:p w14:paraId="063F5964" w14:textId="77777777" w:rsidR="00FB1F87" w:rsidRPr="00FB1F87" w:rsidRDefault="00FB1F87" w:rsidP="00FB1F87">
                      <w:pPr>
                        <w:spacing w:line="240" w:lineRule="auto"/>
                        <w:contextualSpacing/>
                        <w:jc w:val="center"/>
                        <w:rPr>
                          <w:b/>
                          <w:bCs/>
                          <w:color w:val="000000" w:themeColor="text1"/>
                          <w:sz w:val="32"/>
                          <w:szCs w:val="32"/>
                        </w:rPr>
                      </w:pPr>
                      <w:r w:rsidRPr="00FB1F87">
                        <w:rPr>
                          <w:b/>
                          <w:bCs/>
                          <w:color w:val="000000" w:themeColor="text1"/>
                          <w:sz w:val="32"/>
                          <w:szCs w:val="32"/>
                        </w:rPr>
                        <w:t xml:space="preserve">Management of Workplace Bullying in Healthcare: </w:t>
                      </w:r>
                    </w:p>
                    <w:p w14:paraId="47550447" w14:textId="77777777" w:rsidR="00FB1F87" w:rsidRPr="00FB1F87" w:rsidRDefault="00FB1F87" w:rsidP="00FB1F87">
                      <w:pPr>
                        <w:spacing w:line="240" w:lineRule="auto"/>
                        <w:contextualSpacing/>
                        <w:jc w:val="center"/>
                        <w:rPr>
                          <w:b/>
                          <w:bCs/>
                          <w:color w:val="000000" w:themeColor="text1"/>
                          <w:sz w:val="32"/>
                          <w:szCs w:val="32"/>
                        </w:rPr>
                      </w:pPr>
                      <w:r w:rsidRPr="00FB1F87">
                        <w:rPr>
                          <w:b/>
                          <w:bCs/>
                          <w:color w:val="000000" w:themeColor="text1"/>
                          <w:sz w:val="32"/>
                          <w:szCs w:val="32"/>
                        </w:rPr>
                        <w:t>Tactical and Ethical Guidance for Professional Case Management</w:t>
                      </w:r>
                    </w:p>
                    <w:p w14:paraId="3C6AD581" w14:textId="77777777" w:rsidR="00863A85" w:rsidRPr="00FB3DE2" w:rsidRDefault="00863A85" w:rsidP="0060585D">
                      <w:pPr>
                        <w:spacing w:line="240" w:lineRule="auto"/>
                        <w:contextualSpacing/>
                        <w:jc w:val="center"/>
                        <w:rPr>
                          <w:b/>
                          <w:color w:val="000000" w:themeColor="text1"/>
                          <w:sz w:val="10"/>
                          <w:szCs w:val="10"/>
                        </w:rPr>
                      </w:pPr>
                    </w:p>
                    <w:p w14:paraId="448811F1" w14:textId="41C242BB" w:rsidR="00442AD8" w:rsidRPr="00FB1F87" w:rsidRDefault="0069386D" w:rsidP="00FB3DE2">
                      <w:pPr>
                        <w:spacing w:line="240" w:lineRule="auto"/>
                        <w:rPr>
                          <w:b/>
                          <w:color w:val="000000" w:themeColor="text1"/>
                          <w:sz w:val="32"/>
                          <w:szCs w:val="32"/>
                        </w:rPr>
                      </w:pPr>
                      <w:r w:rsidRPr="00FB1F87">
                        <w:rPr>
                          <w:b/>
                          <w:color w:val="000000" w:themeColor="text1"/>
                          <w:sz w:val="32"/>
                          <w:szCs w:val="32"/>
                        </w:rPr>
                        <w:t xml:space="preserve">Date:  </w:t>
                      </w:r>
                      <w:r w:rsidR="003E02EE">
                        <w:rPr>
                          <w:b/>
                          <w:color w:val="000000" w:themeColor="text1"/>
                          <w:sz w:val="32"/>
                          <w:szCs w:val="32"/>
                        </w:rPr>
                        <w:t>Tuesday, August 15</w:t>
                      </w:r>
                      <w:r w:rsidR="00FB1F87" w:rsidRPr="00FB1F87">
                        <w:rPr>
                          <w:b/>
                          <w:color w:val="000000" w:themeColor="text1"/>
                          <w:sz w:val="32"/>
                          <w:szCs w:val="32"/>
                        </w:rPr>
                        <w:t xml:space="preserve">, </w:t>
                      </w:r>
                      <w:proofErr w:type="gramStart"/>
                      <w:r w:rsidR="00FB1F87" w:rsidRPr="00FB1F87">
                        <w:rPr>
                          <w:b/>
                          <w:color w:val="000000" w:themeColor="text1"/>
                          <w:sz w:val="32"/>
                          <w:szCs w:val="32"/>
                        </w:rPr>
                        <w:t>2023</w:t>
                      </w:r>
                      <w:proofErr w:type="gramEnd"/>
                      <w:r w:rsidR="0060585D" w:rsidRPr="00FB1F87">
                        <w:rPr>
                          <w:b/>
                          <w:color w:val="000000" w:themeColor="text1"/>
                          <w:sz w:val="32"/>
                          <w:szCs w:val="32"/>
                        </w:rPr>
                        <w:t xml:space="preserve"> </w:t>
                      </w:r>
                      <w:r w:rsidR="00FB3DE2">
                        <w:rPr>
                          <w:b/>
                          <w:color w:val="000000" w:themeColor="text1"/>
                          <w:sz w:val="32"/>
                          <w:szCs w:val="32"/>
                        </w:rPr>
                        <w:t xml:space="preserve">                             </w:t>
                      </w:r>
                      <w:r w:rsidR="00442AD8" w:rsidRPr="00FB1F87">
                        <w:rPr>
                          <w:b/>
                          <w:color w:val="000000" w:themeColor="text1"/>
                          <w:sz w:val="32"/>
                          <w:szCs w:val="32"/>
                        </w:rPr>
                        <w:t xml:space="preserve">Time: </w:t>
                      </w:r>
                      <w:r w:rsidR="003E02EE">
                        <w:rPr>
                          <w:b/>
                          <w:color w:val="000000" w:themeColor="text1"/>
                          <w:sz w:val="32"/>
                          <w:szCs w:val="32"/>
                        </w:rPr>
                        <w:t>6:00-7:30</w:t>
                      </w:r>
                      <w:r w:rsidR="00FB1F87" w:rsidRPr="00FB1F87">
                        <w:rPr>
                          <w:b/>
                          <w:color w:val="000000" w:themeColor="text1"/>
                          <w:sz w:val="32"/>
                          <w:szCs w:val="32"/>
                        </w:rPr>
                        <w:t xml:space="preserve"> </w:t>
                      </w:r>
                      <w:r w:rsidR="003E02EE">
                        <w:rPr>
                          <w:b/>
                          <w:color w:val="000000" w:themeColor="text1"/>
                          <w:sz w:val="32"/>
                          <w:szCs w:val="32"/>
                        </w:rPr>
                        <w:t>PM</w:t>
                      </w:r>
                    </w:p>
                    <w:p w14:paraId="437F38F9" w14:textId="77777777" w:rsidR="00244F05" w:rsidRDefault="00FB2267" w:rsidP="00FB3DE2">
                      <w:pPr>
                        <w:spacing w:after="0" w:line="240" w:lineRule="auto"/>
                        <w:jc w:val="center"/>
                        <w:rPr>
                          <w:b/>
                          <w:color w:val="000000" w:themeColor="text1"/>
                          <w:sz w:val="32"/>
                          <w:szCs w:val="32"/>
                        </w:rPr>
                      </w:pPr>
                      <w:r w:rsidRPr="00FB1F87">
                        <w:rPr>
                          <w:b/>
                          <w:color w:val="000000" w:themeColor="text1"/>
                          <w:sz w:val="32"/>
                          <w:szCs w:val="32"/>
                        </w:rPr>
                        <w:t xml:space="preserve">Register at: </w:t>
                      </w:r>
                    </w:p>
                    <w:p w14:paraId="118E3042" w14:textId="63020D32" w:rsidR="002C587B" w:rsidRDefault="00A0520C" w:rsidP="00FB3DE2">
                      <w:pPr>
                        <w:spacing w:after="0" w:line="240" w:lineRule="auto"/>
                        <w:jc w:val="center"/>
                      </w:pPr>
                      <w:hyperlink r:id="rId8" w:tgtFrame="_blank" w:history="1">
                        <w:r w:rsidRPr="00A0520C">
                          <w:rPr>
                            <w:rFonts w:ascii="Segoe UI Historic" w:hAnsi="Segoe UI Historic" w:cs="Segoe UI Historic"/>
                            <w:color w:val="1155CC"/>
                            <w:sz w:val="36"/>
                            <w:szCs w:val="36"/>
                            <w:u w:val="single"/>
                            <w:bdr w:val="none" w:sz="0" w:space="0" w:color="auto" w:frame="1"/>
                            <w:shd w:val="clear" w:color="auto" w:fill="E7F3FF"/>
                          </w:rPr>
                          <w:t>https://cmsa-atla</w:t>
                        </w:r>
                        <w:r w:rsidRPr="00A0520C">
                          <w:rPr>
                            <w:rFonts w:ascii="Segoe UI Historic" w:hAnsi="Segoe UI Historic" w:cs="Segoe UI Historic"/>
                            <w:color w:val="1155CC"/>
                            <w:sz w:val="36"/>
                            <w:szCs w:val="36"/>
                            <w:u w:val="single"/>
                            <w:bdr w:val="none" w:sz="0" w:space="0" w:color="auto" w:frame="1"/>
                            <w:shd w:val="clear" w:color="auto" w:fill="E7F3FF"/>
                          </w:rPr>
                          <w:t>n</w:t>
                        </w:r>
                        <w:r w:rsidRPr="00A0520C">
                          <w:rPr>
                            <w:rFonts w:ascii="Segoe UI Historic" w:hAnsi="Segoe UI Historic" w:cs="Segoe UI Historic"/>
                            <w:color w:val="1155CC"/>
                            <w:sz w:val="36"/>
                            <w:szCs w:val="36"/>
                            <w:u w:val="single"/>
                            <w:bdr w:val="none" w:sz="0" w:space="0" w:color="auto" w:frame="1"/>
                            <w:shd w:val="clear" w:color="auto" w:fill="E7F3FF"/>
                          </w:rPr>
                          <w:t>ta.org/meetinginfo.php</w:t>
                        </w:r>
                      </w:hyperlink>
                    </w:p>
                    <w:p w14:paraId="24D5E64F" w14:textId="14FA254B" w:rsidR="0069386D" w:rsidRDefault="008B1C39" w:rsidP="00FB3DE2">
                      <w:pPr>
                        <w:spacing w:after="0" w:line="240" w:lineRule="auto"/>
                        <w:jc w:val="center"/>
                        <w:rPr>
                          <w:b/>
                          <w:color w:val="000000" w:themeColor="text1"/>
                          <w:sz w:val="32"/>
                          <w:szCs w:val="32"/>
                        </w:rPr>
                      </w:pPr>
                      <w:r w:rsidRPr="00FB1F87">
                        <w:rPr>
                          <w:b/>
                          <w:color w:val="000000" w:themeColor="text1"/>
                          <w:sz w:val="32"/>
                          <w:szCs w:val="32"/>
                        </w:rPr>
                        <w:t>Access</w:t>
                      </w:r>
                      <w:r w:rsidR="00863A85" w:rsidRPr="00FB1F87">
                        <w:rPr>
                          <w:b/>
                          <w:color w:val="000000" w:themeColor="text1"/>
                          <w:sz w:val="32"/>
                          <w:szCs w:val="32"/>
                        </w:rPr>
                        <w:t xml:space="preserve"> </w:t>
                      </w:r>
                      <w:r w:rsidRPr="00FB1F87">
                        <w:rPr>
                          <w:b/>
                          <w:color w:val="000000" w:themeColor="text1"/>
                          <w:sz w:val="32"/>
                          <w:szCs w:val="32"/>
                        </w:rPr>
                        <w:t xml:space="preserve">URL </w:t>
                      </w:r>
                      <w:r w:rsidR="009B5137" w:rsidRPr="00FB1F87">
                        <w:rPr>
                          <w:b/>
                          <w:color w:val="000000" w:themeColor="text1"/>
                          <w:sz w:val="32"/>
                          <w:szCs w:val="32"/>
                        </w:rPr>
                        <w:t xml:space="preserve">will be </w:t>
                      </w:r>
                      <w:r w:rsidRPr="00FB1F87">
                        <w:rPr>
                          <w:b/>
                          <w:color w:val="000000" w:themeColor="text1"/>
                          <w:sz w:val="32"/>
                          <w:szCs w:val="32"/>
                        </w:rPr>
                        <w:t xml:space="preserve">sent to all registered </w:t>
                      </w:r>
                      <w:proofErr w:type="gramStart"/>
                      <w:r w:rsidRPr="00FB1F87">
                        <w:rPr>
                          <w:b/>
                          <w:color w:val="000000" w:themeColor="text1"/>
                          <w:sz w:val="32"/>
                          <w:szCs w:val="32"/>
                        </w:rPr>
                        <w:t>attendees</w:t>
                      </w:r>
                      <w:proofErr w:type="gramEnd"/>
                    </w:p>
                    <w:p w14:paraId="65A62397" w14:textId="77777777" w:rsidR="00FB3DE2" w:rsidRPr="00FB3DE2" w:rsidRDefault="00FB3DE2" w:rsidP="00FB3DE2">
                      <w:pPr>
                        <w:spacing w:after="0" w:line="240" w:lineRule="auto"/>
                        <w:jc w:val="center"/>
                        <w:rPr>
                          <w:b/>
                          <w:color w:val="000000" w:themeColor="text1"/>
                          <w:sz w:val="10"/>
                          <w:szCs w:val="10"/>
                        </w:rPr>
                      </w:pPr>
                    </w:p>
                    <w:p w14:paraId="55010B30" w14:textId="6DBD1145" w:rsidR="00FB3DE2" w:rsidRDefault="00FB3DE2" w:rsidP="00FB3DE2">
                      <w:pPr>
                        <w:spacing w:after="0" w:line="240" w:lineRule="auto"/>
                        <w:jc w:val="center"/>
                        <w:rPr>
                          <w:b/>
                          <w:color w:val="000000" w:themeColor="text1"/>
                          <w:sz w:val="32"/>
                          <w:szCs w:val="32"/>
                        </w:rPr>
                      </w:pPr>
                      <w:r>
                        <w:rPr>
                          <w:b/>
                          <w:color w:val="000000" w:themeColor="text1"/>
                          <w:sz w:val="32"/>
                          <w:szCs w:val="32"/>
                        </w:rPr>
                        <w:t>Attendees will be entered into a drawing for</w:t>
                      </w:r>
                      <w:r w:rsidR="006B763D">
                        <w:rPr>
                          <w:b/>
                          <w:color w:val="000000" w:themeColor="text1"/>
                          <w:sz w:val="32"/>
                          <w:szCs w:val="32"/>
                        </w:rPr>
                        <w:t xml:space="preserve"> the new book:</w:t>
                      </w:r>
                      <w:r>
                        <w:rPr>
                          <w:b/>
                          <w:color w:val="000000" w:themeColor="text1"/>
                          <w:sz w:val="32"/>
                          <w:szCs w:val="32"/>
                        </w:rPr>
                        <w:t xml:space="preserve"> </w:t>
                      </w:r>
                    </w:p>
                    <w:p w14:paraId="5BD63A9C" w14:textId="362DB987" w:rsidR="00FB3DE2" w:rsidRPr="00FB1F87" w:rsidRDefault="00FB3DE2" w:rsidP="00AA30F1">
                      <w:pPr>
                        <w:spacing w:line="240" w:lineRule="auto"/>
                        <w:jc w:val="center"/>
                        <w:rPr>
                          <w:b/>
                          <w:color w:val="000000" w:themeColor="text1"/>
                          <w:sz w:val="32"/>
                          <w:szCs w:val="32"/>
                        </w:rPr>
                      </w:pPr>
                      <w:r>
                        <w:rPr>
                          <w:b/>
                          <w:noProof/>
                          <w:color w:val="000000" w:themeColor="text1"/>
                          <w:sz w:val="32"/>
                          <w:szCs w:val="32"/>
                        </w:rPr>
                        <w:drawing>
                          <wp:inline distT="0" distB="0" distL="0" distR="0" wp14:anchorId="13334AA2" wp14:editId="3C66B8C9">
                            <wp:extent cx="2023206" cy="2136857"/>
                            <wp:effectExtent l="0" t="0" r="0" b="0"/>
                            <wp:docPr id="1573848246" name="Picture 1" descr="A blue and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8246" name="Picture 1" descr="A blue and black rectangular object with white text&#10;&#10;Description automatically generated"/>
                                    <pic:cNvPicPr/>
                                  </pic:nvPicPr>
                                  <pic:blipFill rotWithShape="1">
                                    <a:blip r:embed="rId9"/>
                                    <a:srcRect b="24312"/>
                                    <a:stretch/>
                                  </pic:blipFill>
                                  <pic:spPr bwMode="auto">
                                    <a:xfrm>
                                      <a:off x="0" y="0"/>
                                      <a:ext cx="2101718" cy="2219779"/>
                                    </a:xfrm>
                                    <a:prstGeom prst="rect">
                                      <a:avLst/>
                                    </a:prstGeom>
                                    <a:ln>
                                      <a:noFill/>
                                    </a:ln>
                                    <a:extLst>
                                      <a:ext uri="{53640926-AAD7-44D8-BBD7-CCE9431645EC}">
                                        <a14:shadowObscured xmlns:a14="http://schemas.microsoft.com/office/drawing/2010/main"/>
                                      </a:ext>
                                    </a:extLst>
                                  </pic:spPr>
                                </pic:pic>
                              </a:graphicData>
                            </a:graphic>
                          </wp:inline>
                        </w:drawing>
                      </w:r>
                    </w:p>
                    <w:p w14:paraId="1DA7F531" w14:textId="4C28B9E4" w:rsidR="0069386D" w:rsidRPr="00FB1F87" w:rsidRDefault="0069386D" w:rsidP="00174DFF">
                      <w:pPr>
                        <w:jc w:val="center"/>
                        <w:rPr>
                          <w:b/>
                          <w:color w:val="000000" w:themeColor="text1"/>
                          <w:sz w:val="32"/>
                          <w:szCs w:val="32"/>
                        </w:rPr>
                      </w:pPr>
                    </w:p>
                    <w:p w14:paraId="4F761FE8" w14:textId="77777777" w:rsidR="0069386D" w:rsidRPr="00FB1F87" w:rsidRDefault="0069386D" w:rsidP="00174DFF">
                      <w:pPr>
                        <w:jc w:val="center"/>
                        <w:rPr>
                          <w:b/>
                          <w:color w:val="000000" w:themeColor="text1"/>
                          <w:sz w:val="32"/>
                          <w:szCs w:val="32"/>
                        </w:rPr>
                      </w:pPr>
                    </w:p>
                    <w:p w14:paraId="01B2EF96" w14:textId="77777777" w:rsidR="0069386D" w:rsidRPr="00FB1F87" w:rsidRDefault="0069386D" w:rsidP="00174DFF">
                      <w:pPr>
                        <w:jc w:val="center"/>
                        <w:rPr>
                          <w:b/>
                          <w:color w:val="000000" w:themeColor="text1"/>
                          <w:sz w:val="32"/>
                          <w:szCs w:val="32"/>
                        </w:rPr>
                      </w:pPr>
                      <w:r w:rsidRPr="00FB1F87">
                        <w:rPr>
                          <w:b/>
                          <w:color w:val="000000" w:themeColor="text1"/>
                          <w:sz w:val="32"/>
                          <w:szCs w:val="32"/>
                        </w:rPr>
                        <w:t xml:space="preserve"> </w:t>
                      </w:r>
                    </w:p>
                    <w:p w14:paraId="489DFAF9" w14:textId="77777777" w:rsidR="0069386D" w:rsidRPr="00FB1F87" w:rsidRDefault="0069386D" w:rsidP="00174DFF">
                      <w:pPr>
                        <w:jc w:val="center"/>
                        <w:rPr>
                          <w:b/>
                          <w:color w:val="000000" w:themeColor="text1"/>
                          <w:sz w:val="32"/>
                          <w:szCs w:val="32"/>
                        </w:rPr>
                      </w:pPr>
                    </w:p>
                    <w:p w14:paraId="6FB2061D" w14:textId="77777777" w:rsidR="0069386D" w:rsidRPr="00FB1F87" w:rsidRDefault="0069386D" w:rsidP="00174DFF">
                      <w:pPr>
                        <w:jc w:val="center"/>
                        <w:rPr>
                          <w:b/>
                          <w:color w:val="000000" w:themeColor="text1"/>
                          <w:sz w:val="32"/>
                          <w:szCs w:val="32"/>
                        </w:rPr>
                      </w:pPr>
                      <w:r w:rsidRPr="00FB1F87">
                        <w:rPr>
                          <w:b/>
                          <w:color w:val="000000" w:themeColor="text1"/>
                          <w:sz w:val="32"/>
                          <w:szCs w:val="32"/>
                        </w:rPr>
                        <w:t xml:space="preserve">Contacts:  </w:t>
                      </w:r>
                      <w:proofErr w:type="spellStart"/>
                      <w:r w:rsidRPr="00FB1F87">
                        <w:rPr>
                          <w:b/>
                          <w:color w:val="000000" w:themeColor="text1"/>
                          <w:sz w:val="32"/>
                          <w:szCs w:val="32"/>
                        </w:rPr>
                        <w:t>Quanhong</w:t>
                      </w:r>
                      <w:proofErr w:type="spellEnd"/>
                      <w:r w:rsidRPr="00FB1F87">
                        <w:rPr>
                          <w:b/>
                          <w:color w:val="000000" w:themeColor="text1"/>
                          <w:sz w:val="32"/>
                          <w:szCs w:val="32"/>
                        </w:rPr>
                        <w:t xml:space="preserve">, </w:t>
                      </w:r>
                      <w:proofErr w:type="spellStart"/>
                      <w:r w:rsidRPr="00FB1F87">
                        <w:rPr>
                          <w:b/>
                          <w:color w:val="000000" w:themeColor="text1"/>
                          <w:sz w:val="32"/>
                          <w:szCs w:val="32"/>
                        </w:rPr>
                        <w:t>Qiuccho</w:t>
                      </w:r>
                      <w:proofErr w:type="spellEnd"/>
                    </w:p>
                    <w:p w14:paraId="1BA16758" w14:textId="77777777" w:rsidR="0069386D" w:rsidRPr="00FB1F87" w:rsidRDefault="0069386D" w:rsidP="00174DFF">
                      <w:pPr>
                        <w:jc w:val="center"/>
                        <w:rPr>
                          <w:b/>
                          <w:color w:val="000000" w:themeColor="text1"/>
                          <w:sz w:val="32"/>
                          <w:szCs w:val="32"/>
                        </w:rPr>
                      </w:pPr>
                    </w:p>
                  </w:txbxContent>
                </v:textbox>
              </v:roundrect>
            </w:pict>
          </mc:Fallback>
        </mc:AlternateContent>
      </w:r>
      <w:r>
        <w:rPr>
          <w:rFonts w:ascii="Arial" w:eastAsia="Times New Roman" w:hAnsi="Arial" w:cs="Arial"/>
          <w:b/>
          <w:noProof/>
          <w:color w:val="000000"/>
          <w:sz w:val="20"/>
          <w:szCs w:val="20"/>
        </w:rPr>
        <w:drawing>
          <wp:inline distT="0" distB="0" distL="0" distR="0" wp14:anchorId="08D4EE57" wp14:editId="4853D806">
            <wp:extent cx="1953310" cy="1257284"/>
            <wp:effectExtent l="0" t="0" r="2540" b="635"/>
            <wp:docPr id="979677266"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77266" name="Picture 1" descr="A blue and orange logo&#10;&#10;Description automatically generated"/>
                    <pic:cNvPicPr/>
                  </pic:nvPicPr>
                  <pic:blipFill rotWithShape="1">
                    <a:blip r:embed="rId10"/>
                    <a:srcRect l="12188"/>
                    <a:stretch/>
                  </pic:blipFill>
                  <pic:spPr bwMode="auto">
                    <a:xfrm>
                      <a:off x="0" y="0"/>
                      <a:ext cx="1970961" cy="12686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sz w:val="20"/>
          <w:szCs w:val="20"/>
        </w:rPr>
        <w:drawing>
          <wp:inline distT="0" distB="0" distL="0" distR="0" wp14:anchorId="3B5CD4A8" wp14:editId="08B641A3">
            <wp:extent cx="3844977" cy="1618094"/>
            <wp:effectExtent l="0" t="0" r="3175" b="0"/>
            <wp:docPr id="1778600623" name="Picture 2" descr="A city skyline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0623" name="Picture 2" descr="A city skyline at night&#10;&#10;Description automatically generated"/>
                    <pic:cNvPicPr/>
                  </pic:nvPicPr>
                  <pic:blipFill>
                    <a:blip r:embed="rId11"/>
                    <a:stretch>
                      <a:fillRect/>
                    </a:stretch>
                  </pic:blipFill>
                  <pic:spPr>
                    <a:xfrm>
                      <a:off x="0" y="0"/>
                      <a:ext cx="3861904" cy="1625218"/>
                    </a:xfrm>
                    <a:prstGeom prst="rect">
                      <a:avLst/>
                    </a:prstGeom>
                  </pic:spPr>
                </pic:pic>
              </a:graphicData>
            </a:graphic>
          </wp:inline>
        </w:drawing>
      </w:r>
    </w:p>
    <w:p w14:paraId="2B5C3F03" w14:textId="0563BD7D" w:rsidR="00211A7F" w:rsidRDefault="00211A7F" w:rsidP="00442AD8">
      <w:pPr>
        <w:shd w:val="clear" w:color="auto" w:fill="FFFFFF"/>
        <w:spacing w:after="0" w:line="240" w:lineRule="auto"/>
        <w:rPr>
          <w:rFonts w:ascii="Arial" w:eastAsia="Times New Roman" w:hAnsi="Arial" w:cs="Arial"/>
          <w:b/>
          <w:color w:val="000000"/>
          <w:sz w:val="20"/>
          <w:szCs w:val="20"/>
        </w:rPr>
      </w:pPr>
    </w:p>
    <w:p w14:paraId="0EF5B25F" w14:textId="0DD15CBC" w:rsidR="00211A7F" w:rsidRDefault="00211A7F" w:rsidP="00442AD8">
      <w:pPr>
        <w:shd w:val="clear" w:color="auto" w:fill="FFFFFF"/>
        <w:spacing w:after="0" w:line="240" w:lineRule="auto"/>
        <w:rPr>
          <w:rFonts w:ascii="Arial" w:eastAsia="Times New Roman" w:hAnsi="Arial" w:cs="Arial"/>
          <w:b/>
          <w:color w:val="000000"/>
          <w:sz w:val="20"/>
          <w:szCs w:val="20"/>
        </w:rPr>
      </w:pPr>
    </w:p>
    <w:p w14:paraId="62E8462D" w14:textId="77777777" w:rsidR="00211A7F" w:rsidRDefault="00211A7F" w:rsidP="00442AD8">
      <w:pPr>
        <w:shd w:val="clear" w:color="auto" w:fill="FFFFFF"/>
        <w:spacing w:after="0" w:line="240" w:lineRule="auto"/>
        <w:rPr>
          <w:rFonts w:ascii="Arial" w:eastAsia="Times New Roman" w:hAnsi="Arial" w:cs="Arial"/>
          <w:b/>
          <w:color w:val="000000"/>
          <w:sz w:val="20"/>
          <w:szCs w:val="20"/>
        </w:rPr>
      </w:pPr>
    </w:p>
    <w:p w14:paraId="3D24AAAF" w14:textId="77777777" w:rsidR="00211A7F" w:rsidRDefault="00211A7F" w:rsidP="00442AD8">
      <w:pPr>
        <w:shd w:val="clear" w:color="auto" w:fill="FFFFFF"/>
        <w:spacing w:after="0" w:line="240" w:lineRule="auto"/>
        <w:rPr>
          <w:rFonts w:ascii="Arial" w:eastAsia="Times New Roman" w:hAnsi="Arial" w:cs="Arial"/>
          <w:b/>
          <w:color w:val="000000"/>
          <w:sz w:val="20"/>
          <w:szCs w:val="20"/>
        </w:rPr>
      </w:pPr>
    </w:p>
    <w:p w14:paraId="2CD9A749" w14:textId="4C9ED1B4" w:rsidR="00211A7F" w:rsidRDefault="00211A7F" w:rsidP="00442AD8">
      <w:pPr>
        <w:shd w:val="clear" w:color="auto" w:fill="FFFFFF"/>
        <w:spacing w:after="0" w:line="240" w:lineRule="auto"/>
        <w:rPr>
          <w:rFonts w:ascii="Arial" w:eastAsia="Times New Roman" w:hAnsi="Arial" w:cs="Arial"/>
          <w:b/>
          <w:color w:val="000000"/>
          <w:sz w:val="20"/>
          <w:szCs w:val="20"/>
        </w:rPr>
      </w:pPr>
    </w:p>
    <w:p w14:paraId="03DFC9F9" w14:textId="3B54184B" w:rsidR="00FB1F87" w:rsidRDefault="00FB1F87" w:rsidP="00442AD8">
      <w:pPr>
        <w:shd w:val="clear" w:color="auto" w:fill="FFFFFF"/>
        <w:spacing w:after="0" w:line="240" w:lineRule="auto"/>
        <w:rPr>
          <w:rFonts w:ascii="Arial" w:eastAsia="Times New Roman" w:hAnsi="Arial" w:cs="Arial"/>
          <w:b/>
          <w:color w:val="000000"/>
          <w:sz w:val="20"/>
          <w:szCs w:val="20"/>
        </w:rPr>
      </w:pPr>
    </w:p>
    <w:p w14:paraId="2434CFFC" w14:textId="0419EA47" w:rsidR="00FB1F87" w:rsidRDefault="00FB1F87" w:rsidP="00442AD8">
      <w:pPr>
        <w:shd w:val="clear" w:color="auto" w:fill="FFFFFF"/>
        <w:spacing w:after="0" w:line="240" w:lineRule="auto"/>
        <w:rPr>
          <w:rFonts w:ascii="Arial" w:eastAsia="Times New Roman" w:hAnsi="Arial" w:cs="Arial"/>
          <w:b/>
          <w:color w:val="000000"/>
          <w:sz w:val="20"/>
          <w:szCs w:val="20"/>
        </w:rPr>
      </w:pPr>
    </w:p>
    <w:p w14:paraId="5AE559D5" w14:textId="59B02979" w:rsidR="00FB1F87" w:rsidRDefault="00FB1F87" w:rsidP="00442AD8">
      <w:pPr>
        <w:shd w:val="clear" w:color="auto" w:fill="FFFFFF"/>
        <w:spacing w:after="0" w:line="240" w:lineRule="auto"/>
        <w:rPr>
          <w:rFonts w:ascii="Arial" w:eastAsia="Times New Roman" w:hAnsi="Arial" w:cs="Arial"/>
          <w:b/>
          <w:color w:val="000000"/>
          <w:sz w:val="20"/>
          <w:szCs w:val="20"/>
        </w:rPr>
      </w:pPr>
    </w:p>
    <w:p w14:paraId="3C0D5216" w14:textId="5EB10849" w:rsidR="00FB1F87" w:rsidRDefault="00FB1F87" w:rsidP="00442AD8">
      <w:pPr>
        <w:shd w:val="clear" w:color="auto" w:fill="FFFFFF"/>
        <w:spacing w:after="0" w:line="240" w:lineRule="auto"/>
        <w:rPr>
          <w:rFonts w:ascii="Arial" w:eastAsia="Times New Roman" w:hAnsi="Arial" w:cs="Arial"/>
          <w:b/>
          <w:color w:val="000000"/>
          <w:sz w:val="20"/>
          <w:szCs w:val="20"/>
        </w:rPr>
      </w:pPr>
    </w:p>
    <w:p w14:paraId="4897AF49" w14:textId="7E2C6A65" w:rsidR="00FB1F87" w:rsidRDefault="00FB1F87" w:rsidP="00442AD8">
      <w:pPr>
        <w:shd w:val="clear" w:color="auto" w:fill="FFFFFF"/>
        <w:spacing w:after="0" w:line="240" w:lineRule="auto"/>
        <w:rPr>
          <w:rFonts w:ascii="Arial" w:eastAsia="Times New Roman" w:hAnsi="Arial" w:cs="Arial"/>
          <w:b/>
          <w:color w:val="000000"/>
          <w:sz w:val="20"/>
          <w:szCs w:val="20"/>
        </w:rPr>
      </w:pPr>
    </w:p>
    <w:p w14:paraId="08FA8D98" w14:textId="41CB8822" w:rsidR="00FB1F87" w:rsidRDefault="00FB1F87" w:rsidP="00442AD8">
      <w:pPr>
        <w:shd w:val="clear" w:color="auto" w:fill="FFFFFF"/>
        <w:spacing w:after="0" w:line="240" w:lineRule="auto"/>
        <w:rPr>
          <w:rFonts w:ascii="Arial" w:eastAsia="Times New Roman" w:hAnsi="Arial" w:cs="Arial"/>
          <w:b/>
          <w:color w:val="000000"/>
          <w:sz w:val="20"/>
          <w:szCs w:val="20"/>
        </w:rPr>
      </w:pPr>
    </w:p>
    <w:p w14:paraId="38324D9A" w14:textId="7CD7F132" w:rsidR="00FB1F87" w:rsidRDefault="00FB1F87" w:rsidP="00442AD8">
      <w:pPr>
        <w:shd w:val="clear" w:color="auto" w:fill="FFFFFF"/>
        <w:spacing w:after="0" w:line="240" w:lineRule="auto"/>
        <w:rPr>
          <w:rFonts w:ascii="Arial" w:eastAsia="Times New Roman" w:hAnsi="Arial" w:cs="Arial"/>
          <w:b/>
          <w:color w:val="000000"/>
          <w:sz w:val="20"/>
          <w:szCs w:val="20"/>
        </w:rPr>
      </w:pPr>
    </w:p>
    <w:p w14:paraId="034D0CB8" w14:textId="77777777" w:rsidR="00FB1F87" w:rsidRDefault="00FB1F87" w:rsidP="00442AD8">
      <w:pPr>
        <w:shd w:val="clear" w:color="auto" w:fill="FFFFFF"/>
        <w:spacing w:after="0" w:line="240" w:lineRule="auto"/>
        <w:rPr>
          <w:rFonts w:ascii="Arial" w:eastAsia="Times New Roman" w:hAnsi="Arial" w:cs="Arial"/>
          <w:b/>
          <w:color w:val="000000"/>
          <w:sz w:val="20"/>
          <w:szCs w:val="20"/>
        </w:rPr>
      </w:pPr>
    </w:p>
    <w:p w14:paraId="73E0800D" w14:textId="77777777" w:rsidR="002D05B7" w:rsidRPr="00FB1F87" w:rsidRDefault="002D05B7" w:rsidP="00442AD8">
      <w:pPr>
        <w:shd w:val="clear" w:color="auto" w:fill="FFFFFF"/>
        <w:spacing w:after="0" w:line="240" w:lineRule="auto"/>
        <w:rPr>
          <w:rFonts w:ascii="Arial" w:eastAsia="Times New Roman" w:hAnsi="Arial" w:cs="Arial"/>
          <w:b/>
          <w:color w:val="000000"/>
          <w:sz w:val="10"/>
          <w:szCs w:val="10"/>
        </w:rPr>
      </w:pPr>
    </w:p>
    <w:p w14:paraId="008A5219" w14:textId="77777777" w:rsidR="00FB1F87" w:rsidRDefault="00FB1F87" w:rsidP="00442AD8">
      <w:pPr>
        <w:shd w:val="clear" w:color="auto" w:fill="FFFFFF"/>
        <w:spacing w:after="0" w:line="240" w:lineRule="auto"/>
        <w:rPr>
          <w:rFonts w:ascii="Arial" w:eastAsia="Times New Roman" w:hAnsi="Arial" w:cs="Arial"/>
          <w:b/>
          <w:color w:val="000000"/>
          <w:sz w:val="24"/>
          <w:szCs w:val="24"/>
        </w:rPr>
      </w:pPr>
    </w:p>
    <w:p w14:paraId="7591F4B2" w14:textId="77777777" w:rsidR="003E02EE" w:rsidRDefault="003E02EE" w:rsidP="00442AD8">
      <w:pPr>
        <w:shd w:val="clear" w:color="auto" w:fill="FFFFFF"/>
        <w:spacing w:after="0" w:line="240" w:lineRule="auto"/>
        <w:rPr>
          <w:rFonts w:ascii="Arial" w:eastAsia="Times New Roman" w:hAnsi="Arial" w:cs="Arial"/>
          <w:b/>
          <w:color w:val="000000"/>
          <w:sz w:val="24"/>
          <w:szCs w:val="24"/>
        </w:rPr>
      </w:pPr>
    </w:p>
    <w:p w14:paraId="78F8E519" w14:textId="77777777" w:rsidR="003E02EE" w:rsidRDefault="003E02EE" w:rsidP="00442AD8">
      <w:pPr>
        <w:shd w:val="clear" w:color="auto" w:fill="FFFFFF"/>
        <w:spacing w:after="0" w:line="240" w:lineRule="auto"/>
        <w:rPr>
          <w:rFonts w:ascii="Arial" w:eastAsia="Times New Roman" w:hAnsi="Arial" w:cs="Arial"/>
          <w:b/>
          <w:color w:val="000000"/>
          <w:sz w:val="24"/>
          <w:szCs w:val="24"/>
        </w:rPr>
      </w:pPr>
    </w:p>
    <w:p w14:paraId="529F7FBC"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70FD73D5"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251A7E94"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5C16AC5A"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3BE37C12"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39EE1BB4"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4E70AFB5"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66275F0A"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3BB3F04C"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528EBC2D"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3E46435D"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63588E41" w14:textId="77777777" w:rsidR="00FB3DE2" w:rsidRDefault="00FB3DE2" w:rsidP="00442AD8">
      <w:pPr>
        <w:shd w:val="clear" w:color="auto" w:fill="FFFFFF"/>
        <w:spacing w:after="0" w:line="240" w:lineRule="auto"/>
        <w:rPr>
          <w:rFonts w:ascii="Arial" w:eastAsia="Times New Roman" w:hAnsi="Arial" w:cs="Arial"/>
          <w:b/>
          <w:color w:val="000000"/>
          <w:sz w:val="24"/>
          <w:szCs w:val="24"/>
        </w:rPr>
      </w:pPr>
    </w:p>
    <w:p w14:paraId="6CD2FAA1" w14:textId="77777777" w:rsidR="004A270A" w:rsidRDefault="004A270A" w:rsidP="00442AD8">
      <w:pPr>
        <w:shd w:val="clear" w:color="auto" w:fill="FFFFFF"/>
        <w:spacing w:after="0" w:line="240" w:lineRule="auto"/>
        <w:rPr>
          <w:rFonts w:ascii="Arial" w:eastAsia="Times New Roman" w:hAnsi="Arial" w:cs="Arial"/>
          <w:b/>
          <w:color w:val="000000"/>
          <w:sz w:val="24"/>
          <w:szCs w:val="24"/>
        </w:rPr>
      </w:pPr>
    </w:p>
    <w:p w14:paraId="348EA933" w14:textId="44FD72EB" w:rsidR="00452A9D" w:rsidRPr="004A270A" w:rsidRDefault="00452A9D" w:rsidP="00442AD8">
      <w:pPr>
        <w:shd w:val="clear" w:color="auto" w:fill="FFFFFF"/>
        <w:spacing w:after="0" w:line="240" w:lineRule="auto"/>
        <w:rPr>
          <w:rFonts w:ascii="Arial" w:eastAsia="Times New Roman" w:hAnsi="Arial" w:cs="Arial"/>
          <w:b/>
          <w:color w:val="000000"/>
          <w:sz w:val="24"/>
          <w:szCs w:val="24"/>
        </w:rPr>
      </w:pPr>
      <w:r w:rsidRPr="004A270A">
        <w:rPr>
          <w:rFonts w:ascii="Arial" w:eastAsia="Times New Roman" w:hAnsi="Arial" w:cs="Arial"/>
          <w:b/>
          <w:color w:val="000000"/>
          <w:sz w:val="24"/>
          <w:szCs w:val="24"/>
        </w:rPr>
        <w:t>CMSA-Atlanta Members: Free</w:t>
      </w:r>
      <w:r w:rsidR="004A270A">
        <w:rPr>
          <w:rFonts w:ascii="Arial" w:eastAsia="Times New Roman" w:hAnsi="Arial" w:cs="Arial"/>
          <w:b/>
          <w:color w:val="000000"/>
          <w:sz w:val="24"/>
          <w:szCs w:val="24"/>
        </w:rPr>
        <w:tab/>
      </w:r>
      <w:r w:rsidR="004A270A">
        <w:rPr>
          <w:rFonts w:ascii="Arial" w:eastAsia="Times New Roman" w:hAnsi="Arial" w:cs="Arial"/>
          <w:b/>
          <w:color w:val="000000"/>
          <w:sz w:val="24"/>
          <w:szCs w:val="24"/>
        </w:rPr>
        <w:tab/>
      </w:r>
      <w:r w:rsidRPr="004A270A">
        <w:rPr>
          <w:rFonts w:ascii="Arial" w:eastAsia="Times New Roman" w:hAnsi="Arial" w:cs="Arial"/>
          <w:b/>
          <w:color w:val="000000"/>
          <w:sz w:val="24"/>
          <w:szCs w:val="24"/>
        </w:rPr>
        <w:t>National CMSA Members: Free</w:t>
      </w:r>
    </w:p>
    <w:p w14:paraId="409C100E" w14:textId="77777777" w:rsidR="00452A9D" w:rsidRPr="004A270A" w:rsidRDefault="00452A9D" w:rsidP="00442AD8">
      <w:pPr>
        <w:shd w:val="clear" w:color="auto" w:fill="FFFFFF"/>
        <w:spacing w:after="0" w:line="240" w:lineRule="auto"/>
        <w:rPr>
          <w:rFonts w:ascii="Arial" w:eastAsia="Times New Roman" w:hAnsi="Arial" w:cs="Arial"/>
          <w:b/>
          <w:color w:val="000000"/>
          <w:sz w:val="24"/>
          <w:szCs w:val="24"/>
        </w:rPr>
      </w:pPr>
      <w:r w:rsidRPr="004A270A">
        <w:rPr>
          <w:rFonts w:ascii="Arial" w:eastAsia="Times New Roman" w:hAnsi="Arial" w:cs="Arial"/>
          <w:b/>
          <w:color w:val="000000"/>
          <w:sz w:val="24"/>
          <w:szCs w:val="24"/>
        </w:rPr>
        <w:t>Non-Members: $25.00</w:t>
      </w:r>
    </w:p>
    <w:p w14:paraId="721631A4" w14:textId="77777777" w:rsidR="004A270A" w:rsidRDefault="004A270A" w:rsidP="00442AD8">
      <w:pPr>
        <w:shd w:val="clear" w:color="auto" w:fill="FFFFFF"/>
        <w:spacing w:after="0" w:line="240" w:lineRule="auto"/>
        <w:rPr>
          <w:rFonts w:ascii="Arial" w:eastAsia="Times New Roman" w:hAnsi="Arial" w:cs="Arial"/>
          <w:b/>
          <w:color w:val="000000"/>
          <w:sz w:val="24"/>
          <w:szCs w:val="24"/>
          <w:u w:val="single"/>
        </w:rPr>
      </w:pPr>
    </w:p>
    <w:p w14:paraId="4B4976A4" w14:textId="77777777" w:rsidR="00780816" w:rsidRDefault="004A270A" w:rsidP="00442AD8">
      <w:pPr>
        <w:shd w:val="clear" w:color="auto" w:fill="FFFFFF"/>
        <w:spacing w:after="0" w:line="24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Interested in becoming a CMSA member?  </w:t>
      </w:r>
    </w:p>
    <w:p w14:paraId="109B8610" w14:textId="4B81BD56" w:rsidR="004A270A" w:rsidRDefault="004A270A" w:rsidP="00442AD8">
      <w:pPr>
        <w:shd w:val="clear" w:color="auto" w:fill="FFFFFF"/>
        <w:spacing w:after="0" w:line="240" w:lineRule="auto"/>
        <w:rPr>
          <w:rFonts w:ascii="Arial" w:eastAsia="Times New Roman" w:hAnsi="Arial" w:cs="Arial"/>
          <w:b/>
          <w:color w:val="000000"/>
          <w:sz w:val="24"/>
          <w:szCs w:val="24"/>
          <w:u w:val="single"/>
        </w:rPr>
      </w:pPr>
      <w:r>
        <w:rPr>
          <w:rFonts w:ascii="Arial" w:hAnsi="Arial" w:cs="Arial"/>
          <w:color w:val="000000"/>
          <w:sz w:val="27"/>
          <w:szCs w:val="27"/>
          <w:shd w:val="clear" w:color="auto" w:fill="FFFFFF"/>
        </w:rPr>
        <w:t>Please visit </w:t>
      </w:r>
      <w:hyperlink r:id="rId12" w:history="1">
        <w:r>
          <w:rPr>
            <w:rStyle w:val="Hyperlink"/>
            <w:rFonts w:ascii="Arial" w:hAnsi="Arial" w:cs="Arial"/>
            <w:color w:val="F7953C"/>
            <w:sz w:val="27"/>
            <w:szCs w:val="27"/>
            <w:bdr w:val="none" w:sz="0" w:space="0" w:color="auto" w:frame="1"/>
            <w:shd w:val="clear" w:color="auto" w:fill="FFFFFF"/>
          </w:rPr>
          <w:t>https://cmsa.org/membership/</w:t>
        </w:r>
      </w:hyperlink>
    </w:p>
    <w:p w14:paraId="47D011F1" w14:textId="59C6F46E" w:rsidR="0060585D" w:rsidRPr="006B763D" w:rsidRDefault="00452A9D" w:rsidP="00442AD8">
      <w:pPr>
        <w:shd w:val="clear" w:color="auto" w:fill="FFFFFF"/>
        <w:spacing w:after="0" w:line="240" w:lineRule="auto"/>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lastRenderedPageBreak/>
        <w:t xml:space="preserve"> </w:t>
      </w:r>
      <w:r w:rsidR="0060585D" w:rsidRPr="006B763D">
        <w:rPr>
          <w:rFonts w:ascii="Arial" w:eastAsia="Times New Roman" w:hAnsi="Arial" w:cs="Arial"/>
          <w:b/>
          <w:color w:val="000000"/>
          <w:sz w:val="24"/>
          <w:szCs w:val="24"/>
          <w:u w:val="single"/>
        </w:rPr>
        <w:t>Continuing Education</w:t>
      </w:r>
      <w:r w:rsidR="003E02EE" w:rsidRPr="006B763D">
        <w:rPr>
          <w:rFonts w:ascii="Arial" w:eastAsia="Times New Roman" w:hAnsi="Arial" w:cs="Arial"/>
          <w:b/>
          <w:color w:val="000000"/>
          <w:sz w:val="24"/>
          <w:szCs w:val="24"/>
          <w:u w:val="single"/>
        </w:rPr>
        <w:t xml:space="preserve"> Units</w:t>
      </w:r>
      <w:r w:rsidR="0060585D" w:rsidRPr="006B763D">
        <w:rPr>
          <w:rFonts w:ascii="Arial" w:eastAsia="Times New Roman" w:hAnsi="Arial" w:cs="Arial"/>
          <w:b/>
          <w:color w:val="000000"/>
          <w:sz w:val="24"/>
          <w:szCs w:val="24"/>
          <w:u w:val="single"/>
        </w:rPr>
        <w:t>:</w:t>
      </w:r>
    </w:p>
    <w:p w14:paraId="4AC5FD16" w14:textId="15EE8B74" w:rsidR="00174DFF" w:rsidRPr="006B763D" w:rsidRDefault="00FB1F87" w:rsidP="0060585D">
      <w:pPr>
        <w:pStyle w:val="ListParagraph"/>
        <w:numPr>
          <w:ilvl w:val="0"/>
          <w:numId w:val="7"/>
        </w:numPr>
        <w:shd w:val="clear" w:color="auto" w:fill="FFFFFF"/>
        <w:rPr>
          <w:rFonts w:ascii="Arial" w:hAnsi="Arial" w:cs="Arial"/>
          <w:bCs/>
          <w:color w:val="000000"/>
          <w:sz w:val="22"/>
          <w:szCs w:val="22"/>
        </w:rPr>
      </w:pPr>
      <w:r w:rsidRPr="006B763D">
        <w:rPr>
          <w:rFonts w:ascii="Arial" w:hAnsi="Arial" w:cs="Arial"/>
          <w:bCs/>
          <w:color w:val="000000"/>
          <w:sz w:val="22"/>
          <w:szCs w:val="22"/>
        </w:rPr>
        <w:t>1.25</w:t>
      </w:r>
      <w:r w:rsidR="0060585D" w:rsidRPr="006B763D">
        <w:rPr>
          <w:rFonts w:ascii="Arial" w:hAnsi="Arial" w:cs="Arial"/>
          <w:bCs/>
          <w:color w:val="000000"/>
          <w:sz w:val="22"/>
          <w:szCs w:val="22"/>
        </w:rPr>
        <w:t xml:space="preserve"> Ethics </w:t>
      </w:r>
      <w:r w:rsidR="000D574C" w:rsidRPr="006B763D">
        <w:rPr>
          <w:rFonts w:ascii="Arial" w:hAnsi="Arial" w:cs="Arial"/>
          <w:bCs/>
          <w:color w:val="000000"/>
          <w:sz w:val="22"/>
          <w:szCs w:val="22"/>
        </w:rPr>
        <w:t>CE</w:t>
      </w:r>
      <w:r w:rsidR="0060585D" w:rsidRPr="006B763D">
        <w:rPr>
          <w:rFonts w:ascii="Arial" w:hAnsi="Arial" w:cs="Arial"/>
          <w:bCs/>
          <w:color w:val="000000"/>
          <w:sz w:val="22"/>
          <w:szCs w:val="22"/>
        </w:rPr>
        <w:t xml:space="preserve">’s </w:t>
      </w:r>
      <w:r w:rsidR="006B763D" w:rsidRPr="006B763D">
        <w:rPr>
          <w:rFonts w:ascii="Arial" w:hAnsi="Arial" w:cs="Arial"/>
          <w:bCs/>
          <w:color w:val="000000"/>
          <w:sz w:val="22"/>
          <w:szCs w:val="22"/>
        </w:rPr>
        <w:t>pre-approved via</w:t>
      </w:r>
      <w:r w:rsidR="0060585D" w:rsidRPr="006B763D">
        <w:rPr>
          <w:rFonts w:ascii="Arial" w:hAnsi="Arial" w:cs="Arial"/>
          <w:bCs/>
          <w:color w:val="000000"/>
          <w:sz w:val="22"/>
          <w:szCs w:val="22"/>
        </w:rPr>
        <w:t xml:space="preserve"> the Commission for Case Manager Certification</w:t>
      </w:r>
    </w:p>
    <w:p w14:paraId="0FEBEDDD" w14:textId="711E832A" w:rsidR="009B5137" w:rsidRDefault="00FB1F87" w:rsidP="00FB3DE2">
      <w:pPr>
        <w:pStyle w:val="ListParagraph"/>
        <w:numPr>
          <w:ilvl w:val="0"/>
          <w:numId w:val="7"/>
        </w:numPr>
        <w:shd w:val="clear" w:color="auto" w:fill="FFFFFF"/>
        <w:rPr>
          <w:rFonts w:ascii="Arial" w:hAnsi="Arial" w:cs="Arial"/>
          <w:bCs/>
          <w:color w:val="000000"/>
          <w:sz w:val="22"/>
          <w:szCs w:val="22"/>
        </w:rPr>
      </w:pPr>
      <w:r w:rsidRPr="006B763D">
        <w:rPr>
          <w:rFonts w:ascii="Arial" w:hAnsi="Arial" w:cs="Arial"/>
          <w:bCs/>
          <w:color w:val="000000"/>
          <w:sz w:val="22"/>
          <w:szCs w:val="22"/>
        </w:rPr>
        <w:t>1.0</w:t>
      </w:r>
      <w:r w:rsidR="001E0753" w:rsidRPr="006B763D">
        <w:rPr>
          <w:rFonts w:ascii="Arial" w:hAnsi="Arial" w:cs="Arial"/>
          <w:bCs/>
          <w:color w:val="000000"/>
          <w:sz w:val="22"/>
          <w:szCs w:val="22"/>
        </w:rPr>
        <w:t xml:space="preserve"> Nursing, Physical Therapy, and Social Work CEUs </w:t>
      </w:r>
      <w:r w:rsidR="002D05B7" w:rsidRPr="006B763D">
        <w:rPr>
          <w:rFonts w:ascii="Arial" w:hAnsi="Arial" w:cs="Arial"/>
          <w:bCs/>
          <w:color w:val="000000"/>
          <w:sz w:val="22"/>
          <w:szCs w:val="22"/>
        </w:rPr>
        <w:t>pre-</w:t>
      </w:r>
      <w:r w:rsidR="001E0753" w:rsidRPr="006B763D">
        <w:rPr>
          <w:rFonts w:ascii="Arial" w:hAnsi="Arial" w:cs="Arial"/>
          <w:bCs/>
          <w:color w:val="000000"/>
          <w:sz w:val="22"/>
          <w:szCs w:val="22"/>
        </w:rPr>
        <w:t xml:space="preserve">approved </w:t>
      </w:r>
      <w:r w:rsidR="006B763D" w:rsidRPr="006B763D">
        <w:rPr>
          <w:rFonts w:ascii="Arial" w:hAnsi="Arial" w:cs="Arial"/>
          <w:bCs/>
          <w:color w:val="000000"/>
          <w:sz w:val="22"/>
          <w:szCs w:val="22"/>
        </w:rPr>
        <w:t>via</w:t>
      </w:r>
      <w:r w:rsidR="001E0753" w:rsidRPr="006B763D">
        <w:rPr>
          <w:rFonts w:ascii="Arial" w:hAnsi="Arial" w:cs="Arial"/>
          <w:bCs/>
          <w:color w:val="000000"/>
          <w:sz w:val="22"/>
          <w:szCs w:val="22"/>
        </w:rPr>
        <w:t xml:space="preserve"> Altra Healthcare Consulting, as a sponsor of CEUs for the state of Illinois</w:t>
      </w:r>
    </w:p>
    <w:p w14:paraId="2DED127B" w14:textId="77777777" w:rsidR="00C504D5" w:rsidRPr="006B763D" w:rsidRDefault="00C504D5" w:rsidP="00C504D5">
      <w:pPr>
        <w:pStyle w:val="ListParagraph"/>
        <w:shd w:val="clear" w:color="auto" w:fill="FFFFFF"/>
        <w:rPr>
          <w:rFonts w:ascii="Arial" w:hAnsi="Arial" w:cs="Arial"/>
          <w:bCs/>
          <w:color w:val="000000"/>
          <w:sz w:val="22"/>
          <w:szCs w:val="22"/>
        </w:rPr>
      </w:pPr>
    </w:p>
    <w:p w14:paraId="7CD2AFDF" w14:textId="5AC87BBC" w:rsidR="00DE5DE5" w:rsidRDefault="00DE5DE5" w:rsidP="00863A85">
      <w:pPr>
        <w:shd w:val="clear" w:color="auto" w:fill="FFFFFF"/>
        <w:tabs>
          <w:tab w:val="left" w:pos="1620"/>
        </w:tabs>
        <w:spacing w:after="225" w:line="240" w:lineRule="auto"/>
        <w:jc w:val="center"/>
        <w:rPr>
          <w:rFonts w:ascii="Arial" w:eastAsia="Times New Roman" w:hAnsi="Arial" w:cs="Arial"/>
          <w:b/>
          <w:bCs/>
          <w:color w:val="C45911" w:themeColor="accent2" w:themeShade="BF"/>
          <w:szCs w:val="20"/>
        </w:rPr>
      </w:pPr>
      <w:r w:rsidRPr="00DE5DE5">
        <w:rPr>
          <w:rFonts w:ascii="Arial" w:eastAsia="Times New Roman" w:hAnsi="Arial" w:cs="Arial"/>
          <w:noProof/>
          <w:color w:val="000000"/>
          <w:sz w:val="20"/>
          <w:szCs w:val="20"/>
        </w:rPr>
        <w:drawing>
          <wp:inline distT="0" distB="0" distL="0" distR="0" wp14:anchorId="1C4A9FDD" wp14:editId="23BEA545">
            <wp:extent cx="1325034" cy="1661487"/>
            <wp:effectExtent l="63500" t="63500" r="123190" b="12954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a:stretch>
                      <a:fillRect/>
                    </a:stretch>
                  </pic:blipFill>
                  <pic:spPr bwMode="auto">
                    <a:xfrm>
                      <a:off x="0" y="0"/>
                      <a:ext cx="1335016" cy="1674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BECFD1" w14:textId="0118C351" w:rsidR="00442AD8" w:rsidRPr="003E02EE" w:rsidRDefault="00895B9A" w:rsidP="00442AD8">
      <w:pPr>
        <w:shd w:val="clear" w:color="auto" w:fill="FFFFFF"/>
        <w:tabs>
          <w:tab w:val="left" w:pos="1620"/>
        </w:tabs>
        <w:spacing w:after="225" w:line="240" w:lineRule="auto"/>
        <w:contextualSpacing/>
        <w:rPr>
          <w:rFonts w:ascii="Arial Narrow" w:eastAsia="Times New Roman" w:hAnsi="Arial Narrow" w:cs="Arial"/>
          <w:b/>
          <w:bCs/>
          <w:color w:val="000000" w:themeColor="text1"/>
          <w:sz w:val="20"/>
          <w:szCs w:val="20"/>
        </w:rPr>
      </w:pPr>
      <w:r w:rsidRPr="003E02EE">
        <w:rPr>
          <w:rFonts w:ascii="Arial Narrow" w:eastAsia="Times New Roman" w:hAnsi="Arial Narrow" w:cs="Arial"/>
          <w:b/>
          <w:bCs/>
          <w:color w:val="000000" w:themeColor="text1"/>
          <w:szCs w:val="20"/>
        </w:rPr>
        <w:t>Presenter</w:t>
      </w:r>
      <w:r w:rsidR="004C5B5D" w:rsidRPr="003E02EE">
        <w:rPr>
          <w:rFonts w:ascii="Arial Narrow" w:eastAsia="Times New Roman" w:hAnsi="Arial Narrow" w:cs="Arial"/>
          <w:b/>
          <w:bCs/>
          <w:color w:val="000000" w:themeColor="text1"/>
          <w:szCs w:val="20"/>
        </w:rPr>
        <w:t xml:space="preserve">: </w:t>
      </w:r>
      <w:r w:rsidR="00FB1F87" w:rsidRPr="003E02EE">
        <w:rPr>
          <w:rFonts w:ascii="Arial Narrow" w:eastAsia="Times New Roman" w:hAnsi="Arial Narrow" w:cs="Arial"/>
          <w:b/>
          <w:bCs/>
          <w:color w:val="000000" w:themeColor="text1"/>
          <w:szCs w:val="20"/>
        </w:rPr>
        <w:t>Dr. Ellen Fink-Samnick DBH, MSW, LCSW, ACSW, CCM, CCTP, CRP</w:t>
      </w:r>
      <w:r w:rsidR="003E02EE" w:rsidRPr="003E02EE">
        <w:rPr>
          <w:rFonts w:ascii="Arial Narrow" w:eastAsia="Times New Roman" w:hAnsi="Arial Narrow" w:cs="Arial"/>
          <w:b/>
          <w:bCs/>
          <w:color w:val="000000" w:themeColor="text1"/>
          <w:szCs w:val="20"/>
        </w:rPr>
        <w:t>, FCM</w:t>
      </w:r>
    </w:p>
    <w:p w14:paraId="7B1F24FC" w14:textId="7AA2731F" w:rsidR="00174DFF" w:rsidRDefault="00DE5DE5" w:rsidP="00442AD8">
      <w:pPr>
        <w:shd w:val="clear" w:color="auto" w:fill="FFFFFF"/>
        <w:tabs>
          <w:tab w:val="left" w:pos="1620"/>
        </w:tabs>
        <w:spacing w:after="225" w:line="240" w:lineRule="auto"/>
        <w:contextualSpacing/>
        <w:rPr>
          <w:rFonts w:ascii="Arial Narrow" w:eastAsia="Times New Roman" w:hAnsi="Arial Narrow" w:cs="Arial"/>
          <w:b/>
          <w:bCs/>
          <w:color w:val="000000" w:themeColor="text1"/>
          <w:szCs w:val="20"/>
        </w:rPr>
      </w:pPr>
      <w:r w:rsidRPr="003E02EE">
        <w:rPr>
          <w:rFonts w:ascii="Arial Narrow" w:eastAsia="Times New Roman" w:hAnsi="Arial Narrow" w:cs="Arial"/>
          <w:b/>
          <w:bCs/>
          <w:color w:val="000000" w:themeColor="text1"/>
          <w:szCs w:val="20"/>
        </w:rPr>
        <w:t>Principal of EFS Supervision Strategies, LLC</w:t>
      </w:r>
    </w:p>
    <w:p w14:paraId="34B7A561" w14:textId="77777777" w:rsidR="003E02EE" w:rsidRPr="003E02EE" w:rsidRDefault="003E02EE" w:rsidP="00442AD8">
      <w:pPr>
        <w:shd w:val="clear" w:color="auto" w:fill="FFFFFF"/>
        <w:tabs>
          <w:tab w:val="left" w:pos="1620"/>
        </w:tabs>
        <w:spacing w:after="225" w:line="240" w:lineRule="auto"/>
        <w:contextualSpacing/>
        <w:rPr>
          <w:rFonts w:ascii="Arial Narrow" w:eastAsia="Times New Roman" w:hAnsi="Arial Narrow" w:cs="Arial"/>
          <w:b/>
          <w:bCs/>
          <w:color w:val="000000" w:themeColor="text1"/>
          <w:szCs w:val="20"/>
        </w:rPr>
      </w:pPr>
    </w:p>
    <w:p w14:paraId="2E09AD87" w14:textId="7A006903" w:rsidR="003E02EE" w:rsidRPr="003E02EE" w:rsidRDefault="003E02EE" w:rsidP="003E02EE">
      <w:pPr>
        <w:shd w:val="clear" w:color="auto" w:fill="FFFFFF"/>
        <w:spacing w:line="15" w:lineRule="atLeast"/>
        <w:rPr>
          <w:rStyle w:val="Hyperlink"/>
          <w:rFonts w:ascii="Arial Narrow" w:eastAsia="Times New Roman" w:hAnsi="Arial Narrow" w:cs="Arial"/>
        </w:rPr>
      </w:pPr>
      <w:r w:rsidRPr="003E02EE">
        <w:rPr>
          <w:rFonts w:ascii="Arial Narrow" w:hAnsi="Arial Narrow" w:cs="Arial"/>
          <w:color w:val="000000"/>
        </w:rPr>
        <w:t xml:space="preserve">Dr. </w:t>
      </w:r>
      <w:r w:rsidRPr="003E02EE">
        <w:rPr>
          <w:rFonts w:ascii="Arial Narrow" w:eastAsia="Times New Roman" w:hAnsi="Arial Narrow" w:cs="Arial"/>
          <w:color w:val="000000"/>
        </w:rPr>
        <w:t xml:space="preserve">Fink-Samnick is an award-winning industry entrepreneur who empowers healthcare's interprofessional workforce. She is a subject matter expert on Ethics, Health Equity and Quality, Integrated Care, Interprofessional Teams, Professional Case Management, and Trauma-informed Leadership. Dr. Fink-Samnick is the author of a number of professional titles including the recently published </w:t>
      </w:r>
      <w:hyperlink r:id="rId14" w:history="1">
        <w:r w:rsidRPr="003E02EE">
          <w:rPr>
            <w:rStyle w:val="Hyperlink"/>
            <w:rFonts w:ascii="Arial Narrow" w:eastAsia="Times New Roman" w:hAnsi="Arial Narrow" w:cs="Arial"/>
          </w:rPr>
          <w:t>The Ethical Case Manager: Tools and Tactics</w:t>
        </w:r>
      </w:hyperlink>
      <w:r w:rsidRPr="003E02EE">
        <w:rPr>
          <w:rFonts w:ascii="Arial Narrow" w:eastAsia="Times New Roman" w:hAnsi="Arial Narrow" w:cs="Arial"/>
        </w:rPr>
        <w:t xml:space="preserve">, </w:t>
      </w:r>
      <w:hyperlink r:id="rId15" w:history="1">
        <w:r w:rsidRPr="003E02EE">
          <w:rPr>
            <w:rStyle w:val="Hyperlink"/>
            <w:rFonts w:ascii="Arial Narrow" w:eastAsia="Times New Roman" w:hAnsi="Arial Narrow" w:cs="Arial"/>
          </w:rPr>
          <w:t>The Social Determinants of Health: Case Management’s Next Frontier</w:t>
        </w:r>
      </w:hyperlink>
      <w:r w:rsidRPr="003E02EE">
        <w:rPr>
          <w:rFonts w:ascii="Arial Narrow" w:eastAsia="Times New Roman" w:hAnsi="Arial Narrow" w:cs="Arial"/>
          <w:color w:val="000000"/>
        </w:rPr>
        <w:t xml:space="preserve"> and </w:t>
      </w:r>
      <w:r w:rsidRPr="003E02EE">
        <w:rPr>
          <w:rFonts w:ascii="Arial Narrow" w:eastAsia="Times New Roman" w:hAnsi="Arial Narrow" w:cs="Arial"/>
          <w:color w:val="000000"/>
        </w:rPr>
        <w:fldChar w:fldCharType="begin"/>
      </w:r>
      <w:r w:rsidRPr="003E02EE">
        <w:rPr>
          <w:rFonts w:ascii="Arial Narrow" w:eastAsia="Times New Roman" w:hAnsi="Arial Narrow" w:cs="Arial"/>
          <w:color w:val="000000"/>
        </w:rPr>
        <w:instrText xml:space="preserve"> HYPERLINK "https://hcmarketplace.com/end-of-life-care" </w:instrText>
      </w:r>
      <w:r w:rsidRPr="003E02EE">
        <w:rPr>
          <w:rFonts w:ascii="Arial Narrow" w:eastAsia="Times New Roman" w:hAnsi="Arial Narrow" w:cs="Arial"/>
          <w:color w:val="000000"/>
        </w:rPr>
      </w:r>
      <w:r w:rsidRPr="003E02EE">
        <w:rPr>
          <w:rFonts w:ascii="Arial Narrow" w:eastAsia="Times New Roman" w:hAnsi="Arial Narrow" w:cs="Arial"/>
          <w:color w:val="000000"/>
        </w:rPr>
        <w:fldChar w:fldCharType="separate"/>
      </w:r>
      <w:r w:rsidRPr="003E02EE">
        <w:rPr>
          <w:rStyle w:val="Hyperlink"/>
          <w:rFonts w:ascii="Arial Narrow" w:eastAsia="Times New Roman" w:hAnsi="Arial Narrow" w:cs="Arial"/>
        </w:rPr>
        <w:t>End of Life Care for Case Management.</w:t>
      </w:r>
    </w:p>
    <w:p w14:paraId="3BCA9C4B" w14:textId="203DB2C8" w:rsidR="003E02EE" w:rsidRPr="003E02EE" w:rsidRDefault="003E02EE" w:rsidP="003E02EE">
      <w:pPr>
        <w:shd w:val="clear" w:color="auto" w:fill="FFFFFF"/>
        <w:spacing w:line="15" w:lineRule="atLeast"/>
        <w:rPr>
          <w:rFonts w:ascii="Arial Narrow" w:eastAsia="Times New Roman" w:hAnsi="Arial Narrow" w:cs="Arial"/>
          <w:color w:val="000000"/>
        </w:rPr>
      </w:pPr>
      <w:r w:rsidRPr="003E02EE">
        <w:rPr>
          <w:rFonts w:ascii="Arial Narrow" w:eastAsia="Times New Roman" w:hAnsi="Arial Narrow" w:cs="Arial"/>
          <w:color w:val="000000"/>
        </w:rPr>
        <w:fldChar w:fldCharType="end"/>
      </w:r>
      <w:r w:rsidRPr="003E02EE">
        <w:rPr>
          <w:rFonts w:ascii="Arial Narrow" w:eastAsia="Times New Roman" w:hAnsi="Arial Narrow" w:cs="Arial"/>
          <w:color w:val="000000"/>
        </w:rPr>
        <w:t>Dr. Fink-Samnick has a Doctorate in Behavioral Health with specialization in Health Equity, Integrated Care, Quality, Leadership, and Trauma-Informed Practice. She is a Licensed Clinical Social Worker, Board-certified Case Manager, and Certified Clinical Trauma Professional. Dr. Fink-Samnick has been inducted as a Fellow in Case Management as well as a member of the academic honor society, Delta Epsilon Tau.</w:t>
      </w:r>
    </w:p>
    <w:p w14:paraId="71A612B9" w14:textId="77777777" w:rsidR="003E02EE" w:rsidRPr="003E02EE" w:rsidRDefault="003E02EE" w:rsidP="003E02EE">
      <w:pPr>
        <w:shd w:val="clear" w:color="auto" w:fill="FFFFFF"/>
        <w:spacing w:line="15" w:lineRule="atLeast"/>
        <w:rPr>
          <w:rFonts w:ascii="Arial Narrow" w:eastAsia="Times New Roman" w:hAnsi="Arial Narrow" w:cs="Arial"/>
          <w:color w:val="000000"/>
        </w:rPr>
      </w:pPr>
      <w:r w:rsidRPr="003E02EE">
        <w:rPr>
          <w:rFonts w:ascii="Arial Narrow" w:eastAsia="Times New Roman" w:hAnsi="Arial Narrow" w:cs="Arial"/>
          <w:color w:val="000000"/>
        </w:rPr>
        <w:t xml:space="preserve">Dr. Fink-Samnick serves the industry through a variety of roles with academic appointments at Cummings Graduate Institute of Behavioral Health Studies, George Mason University’s College of Public Health, and the University of Buffalo School of Social Work. She is a clinical supervision trainer and instructor for the National Association of Social Workers of Virginia and Metro DC, SDoH/Health Equity Strategist for </w:t>
      </w:r>
      <w:hyperlink r:id="rId16" w:history="1">
        <w:r w:rsidRPr="003E02EE">
          <w:rPr>
            <w:rStyle w:val="Hyperlink"/>
            <w:rFonts w:ascii="Arial Narrow" w:eastAsia="Times New Roman" w:hAnsi="Arial Narrow" w:cs="Arial"/>
          </w:rPr>
          <w:t>Rise</w:t>
        </w:r>
      </w:hyperlink>
      <w:r w:rsidRPr="003E02EE">
        <w:rPr>
          <w:rStyle w:val="Hyperlink"/>
          <w:rFonts w:ascii="Arial Narrow" w:eastAsia="Times New Roman" w:hAnsi="Arial Narrow" w:cs="Arial"/>
        </w:rPr>
        <w:t xml:space="preserve"> Association</w:t>
      </w:r>
      <w:r w:rsidRPr="003E02EE">
        <w:rPr>
          <w:rFonts w:ascii="Arial Narrow" w:eastAsia="Times New Roman" w:hAnsi="Arial Narrow" w:cs="Arial"/>
          <w:color w:val="000000"/>
        </w:rPr>
        <w:t xml:space="preserve">, moderator of </w:t>
      </w:r>
      <w:hyperlink r:id="rId17" w:history="1">
        <w:r w:rsidRPr="003E02EE">
          <w:rPr>
            <w:rStyle w:val="Hyperlink"/>
            <w:rFonts w:ascii="Arial Narrow" w:eastAsia="Times New Roman" w:hAnsi="Arial Narrow" w:cs="Arial"/>
          </w:rPr>
          <w:t xml:space="preserve">Ellen’s Ethical </w:t>
        </w:r>
        <w:proofErr w:type="spellStart"/>
        <w:r w:rsidRPr="003E02EE">
          <w:rPr>
            <w:rStyle w:val="Hyperlink"/>
            <w:rFonts w:ascii="Arial Narrow" w:eastAsia="Times New Roman" w:hAnsi="Arial Narrow" w:cs="Arial"/>
          </w:rPr>
          <w:t>Lens</w:t>
        </w:r>
        <w:r w:rsidRPr="003E02EE">
          <w:rPr>
            <w:rStyle w:val="Hyperlink"/>
            <w:rFonts w:ascii="Arial Narrow" w:eastAsia="Times New Roman" w:hAnsi="Arial Narrow" w:cs="Arial"/>
            <w:vertAlign w:val="superscript"/>
          </w:rPr>
          <w:t>TM</w:t>
        </w:r>
        <w:proofErr w:type="spellEnd"/>
      </w:hyperlink>
      <w:r w:rsidRPr="003E02EE">
        <w:rPr>
          <w:rFonts w:ascii="Arial Narrow" w:eastAsia="Times New Roman" w:hAnsi="Arial Narrow" w:cs="Arial"/>
          <w:color w:val="000000"/>
          <w:vertAlign w:val="superscript"/>
        </w:rPr>
        <w:t xml:space="preserve"> </w:t>
      </w:r>
      <w:r w:rsidRPr="003E02EE">
        <w:rPr>
          <w:rFonts w:ascii="Arial Narrow" w:eastAsia="Times New Roman" w:hAnsi="Arial Narrow" w:cs="Arial"/>
          <w:color w:val="000000"/>
        </w:rPr>
        <w:t xml:space="preserve">on LinkedIn, and author of the blog, </w:t>
      </w:r>
      <w:hyperlink r:id="rId18" w:history="1">
        <w:r w:rsidRPr="003E02EE">
          <w:rPr>
            <w:rStyle w:val="Hyperlink"/>
            <w:rFonts w:ascii="Arial Narrow" w:eastAsia="Times New Roman" w:hAnsi="Arial Narrow" w:cs="Arial"/>
          </w:rPr>
          <w:t>Ellen’s Interprofessional Insights</w:t>
        </w:r>
      </w:hyperlink>
      <w:r w:rsidRPr="003E02EE">
        <w:rPr>
          <w:rFonts w:ascii="Arial Narrow" w:eastAsia="Times New Roman" w:hAnsi="Arial Narrow" w:cs="Arial"/>
          <w:color w:val="000000"/>
        </w:rPr>
        <w:t xml:space="preserve">. She is also a consultant for the </w:t>
      </w:r>
      <w:hyperlink r:id="rId19" w:history="1">
        <w:r w:rsidRPr="003E02EE">
          <w:rPr>
            <w:rStyle w:val="Hyperlink"/>
            <w:rFonts w:ascii="Arial Narrow" w:eastAsia="Times New Roman" w:hAnsi="Arial Narrow" w:cs="Arial"/>
          </w:rPr>
          <w:t>Case Management Institute</w:t>
        </w:r>
      </w:hyperlink>
      <w:r w:rsidRPr="003E02EE">
        <w:rPr>
          <w:rFonts w:ascii="Arial Narrow" w:eastAsia="Times New Roman" w:hAnsi="Arial Narrow" w:cs="Arial"/>
          <w:color w:val="000000"/>
        </w:rPr>
        <w:t xml:space="preserve"> and moderator of their </w:t>
      </w:r>
      <w:hyperlink r:id="rId20" w:history="1">
        <w:r w:rsidRPr="003E02EE">
          <w:rPr>
            <w:rStyle w:val="Hyperlink"/>
            <w:rFonts w:ascii="Arial Narrow" w:eastAsia="Times New Roman" w:hAnsi="Arial Narrow" w:cs="Arial"/>
          </w:rPr>
          <w:t>Case Managers Community</w:t>
        </w:r>
      </w:hyperlink>
      <w:r w:rsidRPr="003E02EE">
        <w:rPr>
          <w:rFonts w:ascii="Arial Narrow" w:eastAsia="Times New Roman" w:hAnsi="Arial Narrow" w:cs="Arial"/>
          <w:color w:val="000000"/>
        </w:rPr>
        <w:t>.</w:t>
      </w:r>
    </w:p>
    <w:p w14:paraId="4576EE12" w14:textId="77777777" w:rsidR="003E02EE" w:rsidRPr="003E02EE" w:rsidRDefault="003E02EE" w:rsidP="003E02EE">
      <w:pPr>
        <w:shd w:val="clear" w:color="auto" w:fill="FFFFFF"/>
        <w:spacing w:line="15" w:lineRule="atLeast"/>
        <w:rPr>
          <w:rFonts w:ascii="Arial Narrow" w:eastAsia="Times New Roman" w:hAnsi="Arial Narrow" w:cs="Arial"/>
          <w:color w:val="000000"/>
        </w:rPr>
      </w:pPr>
      <w:r w:rsidRPr="003E02EE">
        <w:rPr>
          <w:rFonts w:ascii="Arial Narrow" w:eastAsia="Times New Roman" w:hAnsi="Arial Narrow" w:cs="Arial"/>
          <w:color w:val="000000"/>
        </w:rPr>
        <w:t xml:space="preserve">Dr. Fink-Samnick is known for her fierce professional voice. Along with leadership and committee roles across credentialing entities and professional associations, she has served on the Gravity Project and the National Coalition for Social Work and Health. She is a board consultant to the American Association of Doctors of Behavioral Health and an editorial board member for the Professional Case Management Journal, and Case Management Monthly. Further information is available on her </w:t>
      </w:r>
      <w:hyperlink r:id="rId21" w:history="1">
        <w:r w:rsidRPr="003E02EE">
          <w:rPr>
            <w:rStyle w:val="Hyperlink"/>
            <w:rFonts w:ascii="Arial Narrow" w:eastAsia="Times New Roman" w:hAnsi="Arial Narrow" w:cs="Arial"/>
          </w:rPr>
          <w:t>LinkedIn Profile</w:t>
        </w:r>
      </w:hyperlink>
      <w:r w:rsidRPr="003E02EE">
        <w:rPr>
          <w:rFonts w:ascii="Arial Narrow" w:eastAsia="Times New Roman" w:hAnsi="Arial Narrow" w:cs="Arial"/>
          <w:color w:val="000000"/>
        </w:rPr>
        <w:t xml:space="preserve">. </w:t>
      </w:r>
    </w:p>
    <w:p w14:paraId="4E70A630" w14:textId="278AE528" w:rsidR="00813B19" w:rsidRPr="003E02EE" w:rsidRDefault="00174DFF" w:rsidP="00442AD8">
      <w:pPr>
        <w:spacing w:before="100" w:beforeAutospacing="1" w:after="100" w:afterAutospacing="1"/>
        <w:rPr>
          <w:rFonts w:ascii="Arial Narrow" w:eastAsia="Times New Roman" w:hAnsi="Arial Narrow" w:cs="Arial"/>
          <w:color w:val="000000"/>
        </w:rPr>
      </w:pPr>
      <w:r w:rsidRPr="003E02EE">
        <w:rPr>
          <w:rFonts w:ascii="Arial Narrow" w:hAnsi="Arial Narrow" w:cs="Arial"/>
          <w:b/>
          <w:bCs/>
          <w:color w:val="1F3864" w:themeColor="accent5" w:themeShade="80"/>
          <w:u w:val="single"/>
        </w:rPr>
        <w:t>REQUIRED</w:t>
      </w:r>
      <w:r w:rsidRPr="003E02EE">
        <w:rPr>
          <w:rFonts w:ascii="Arial Narrow" w:eastAsia="Times New Roman" w:hAnsi="Arial Narrow" w:cs="Arial"/>
          <w:b/>
          <w:bCs/>
          <w:color w:val="1F3864" w:themeColor="accent5" w:themeShade="80"/>
        </w:rPr>
        <w:t>:</w:t>
      </w:r>
      <w:r w:rsidRPr="003E02EE">
        <w:rPr>
          <w:rFonts w:ascii="Arial Narrow" w:eastAsia="Times New Roman" w:hAnsi="Arial Narrow" w:cs="Arial"/>
          <w:color w:val="1F3864" w:themeColor="accent5" w:themeShade="80"/>
        </w:rPr>
        <w:t xml:space="preserve"> </w:t>
      </w:r>
      <w:r w:rsidRPr="003E02EE">
        <w:rPr>
          <w:rFonts w:ascii="Arial Narrow" w:eastAsia="Times New Roman" w:hAnsi="Arial Narrow" w:cs="Arial"/>
          <w:color w:val="000000"/>
        </w:rPr>
        <w:t xml:space="preserve">In order to obtain your CE Certificate, </w:t>
      </w:r>
      <w:r w:rsidR="000D574C" w:rsidRPr="003E02EE">
        <w:rPr>
          <w:rFonts w:ascii="Arial Narrow" w:eastAsia="Times New Roman" w:hAnsi="Arial Narrow" w:cs="Arial"/>
          <w:color w:val="000000"/>
        </w:rPr>
        <w:t xml:space="preserve">you must attend </w:t>
      </w:r>
      <w:r w:rsidR="008B1C39" w:rsidRPr="003E02EE">
        <w:rPr>
          <w:rFonts w:ascii="Arial Narrow" w:eastAsia="Times New Roman" w:hAnsi="Arial Narrow" w:cs="Arial"/>
          <w:color w:val="000000"/>
        </w:rPr>
        <w:t>the</w:t>
      </w:r>
      <w:r w:rsidR="000D574C" w:rsidRPr="003E02EE">
        <w:rPr>
          <w:rFonts w:ascii="Arial Narrow" w:eastAsia="Times New Roman" w:hAnsi="Arial Narrow" w:cs="Arial"/>
          <w:color w:val="000000"/>
        </w:rPr>
        <w:t xml:space="preserve"> session in its entirety, complete the attendance roster</w:t>
      </w:r>
      <w:r w:rsidR="002D05B7" w:rsidRPr="003E02EE">
        <w:rPr>
          <w:rFonts w:ascii="Arial Narrow" w:eastAsia="Times New Roman" w:hAnsi="Arial Narrow" w:cs="Arial"/>
          <w:color w:val="000000"/>
        </w:rPr>
        <w:t>, and online evaluation</w:t>
      </w:r>
      <w:r w:rsidR="000D574C" w:rsidRPr="003E02EE">
        <w:rPr>
          <w:rFonts w:ascii="Arial Narrow" w:eastAsia="Times New Roman" w:hAnsi="Arial Narrow" w:cs="Arial"/>
          <w:color w:val="000000"/>
        </w:rPr>
        <w:t xml:space="preserve">. </w:t>
      </w:r>
      <w:r w:rsidR="00813B19" w:rsidRPr="003E02EE">
        <w:rPr>
          <w:rFonts w:ascii="Arial Narrow" w:eastAsia="Times New Roman" w:hAnsi="Arial Narrow" w:cs="Arial"/>
          <w:color w:val="000000"/>
        </w:rPr>
        <w:t>Your CE</w:t>
      </w:r>
      <w:r w:rsidRPr="003E02EE">
        <w:rPr>
          <w:rFonts w:ascii="Arial Narrow" w:eastAsia="Times New Roman" w:hAnsi="Arial Narrow" w:cs="Arial"/>
          <w:color w:val="000000"/>
        </w:rPr>
        <w:t xml:space="preserve"> certificate will be </w:t>
      </w:r>
      <w:r w:rsidR="008B1C39" w:rsidRPr="003E02EE">
        <w:rPr>
          <w:rFonts w:ascii="Arial Narrow" w:eastAsia="Times New Roman" w:hAnsi="Arial Narrow" w:cs="Arial"/>
          <w:color w:val="000000"/>
        </w:rPr>
        <w:t>emailed</w:t>
      </w:r>
      <w:r w:rsidR="00442AD8" w:rsidRPr="003E02EE">
        <w:rPr>
          <w:rFonts w:ascii="Arial Narrow" w:eastAsia="Times New Roman" w:hAnsi="Arial Narrow" w:cs="Arial"/>
          <w:color w:val="000000"/>
        </w:rPr>
        <w:t xml:space="preserve"> </w:t>
      </w:r>
      <w:r w:rsidR="002D05B7" w:rsidRPr="003E02EE">
        <w:rPr>
          <w:rFonts w:ascii="Arial Narrow" w:eastAsia="Times New Roman" w:hAnsi="Arial Narrow" w:cs="Arial"/>
          <w:color w:val="000000"/>
        </w:rPr>
        <w:t>within one week of the event.</w:t>
      </w:r>
    </w:p>
    <w:p w14:paraId="0677A52B" w14:textId="4840721F" w:rsidR="00174DFF" w:rsidRPr="00174DFF" w:rsidRDefault="00174DFF" w:rsidP="00AA30F1">
      <w:pPr>
        <w:spacing w:after="0" w:line="240" w:lineRule="auto"/>
        <w:rPr>
          <w:sz w:val="32"/>
        </w:rPr>
      </w:pPr>
    </w:p>
    <w:sectPr w:rsidR="00174DFF" w:rsidRPr="00174DFF" w:rsidSect="00813B19">
      <w:pgSz w:w="12240" w:h="15840"/>
      <w:pgMar w:top="864"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B3C"/>
    <w:multiLevelType w:val="hybridMultilevel"/>
    <w:tmpl w:val="7F58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8740B"/>
    <w:multiLevelType w:val="hybridMultilevel"/>
    <w:tmpl w:val="32D6A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12722"/>
    <w:multiLevelType w:val="multilevel"/>
    <w:tmpl w:val="10B40D9A"/>
    <w:lvl w:ilvl="0">
      <w:start w:val="1"/>
      <w:numFmt w:val="decimal"/>
      <w:lvlText w:val="%1.0"/>
      <w:lvlJc w:val="left"/>
      <w:pPr>
        <w:ind w:left="48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00" w:hanging="1440"/>
      </w:pPr>
      <w:rPr>
        <w:rFonts w:hint="default"/>
      </w:rPr>
    </w:lvl>
    <w:lvl w:ilvl="8">
      <w:start w:val="1"/>
      <w:numFmt w:val="decimal"/>
      <w:lvlText w:val="%1.%2.%3.%4.%5.%6.%7.%8.%9"/>
      <w:lvlJc w:val="left"/>
      <w:pPr>
        <w:ind w:left="7680" w:hanging="1800"/>
      </w:pPr>
      <w:rPr>
        <w:rFonts w:hint="default"/>
      </w:rPr>
    </w:lvl>
  </w:abstractNum>
  <w:abstractNum w:abstractNumId="3" w15:restartNumberingAfterBreak="0">
    <w:nsid w:val="26D43CD8"/>
    <w:multiLevelType w:val="hybridMultilevel"/>
    <w:tmpl w:val="E3340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164DCB"/>
    <w:multiLevelType w:val="hybridMultilevel"/>
    <w:tmpl w:val="42D0A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364B32"/>
    <w:multiLevelType w:val="multilevel"/>
    <w:tmpl w:val="EA288FAE"/>
    <w:lvl w:ilvl="0">
      <w:start w:val="1"/>
      <w:numFmt w:val="decimal"/>
      <w:lvlText w:val="%1.0"/>
      <w:lvlJc w:val="left"/>
      <w:pPr>
        <w:ind w:left="48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00" w:hanging="1440"/>
      </w:pPr>
      <w:rPr>
        <w:rFonts w:hint="default"/>
      </w:rPr>
    </w:lvl>
    <w:lvl w:ilvl="8">
      <w:start w:val="1"/>
      <w:numFmt w:val="decimal"/>
      <w:lvlText w:val="%1.%2.%3.%4.%5.%6.%7.%8.%9"/>
      <w:lvlJc w:val="left"/>
      <w:pPr>
        <w:ind w:left="7680" w:hanging="1800"/>
      </w:pPr>
      <w:rPr>
        <w:rFonts w:hint="default"/>
      </w:rPr>
    </w:lvl>
  </w:abstractNum>
  <w:abstractNum w:abstractNumId="6" w15:restartNumberingAfterBreak="0">
    <w:nsid w:val="5ECC0860"/>
    <w:multiLevelType w:val="hybridMultilevel"/>
    <w:tmpl w:val="F512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6425C"/>
    <w:multiLevelType w:val="hybridMultilevel"/>
    <w:tmpl w:val="41A23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1693647">
    <w:abstractNumId w:val="0"/>
  </w:num>
  <w:num w:numId="2" w16cid:durableId="1684892487">
    <w:abstractNumId w:val="3"/>
  </w:num>
  <w:num w:numId="3" w16cid:durableId="360321322">
    <w:abstractNumId w:val="4"/>
  </w:num>
  <w:num w:numId="4" w16cid:durableId="932009249">
    <w:abstractNumId w:val="1"/>
  </w:num>
  <w:num w:numId="5" w16cid:durableId="1231236784">
    <w:abstractNumId w:val="7"/>
  </w:num>
  <w:num w:numId="6" w16cid:durableId="594901267">
    <w:abstractNumId w:val="2"/>
  </w:num>
  <w:num w:numId="7" w16cid:durableId="655643606">
    <w:abstractNumId w:val="6"/>
  </w:num>
  <w:num w:numId="8" w16cid:durableId="19630300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FF"/>
    <w:rsid w:val="00017275"/>
    <w:rsid w:val="0008677A"/>
    <w:rsid w:val="000D574C"/>
    <w:rsid w:val="000D5A77"/>
    <w:rsid w:val="001163FA"/>
    <w:rsid w:val="00117BC2"/>
    <w:rsid w:val="00174DFF"/>
    <w:rsid w:val="001E0753"/>
    <w:rsid w:val="00211A7F"/>
    <w:rsid w:val="00244F05"/>
    <w:rsid w:val="00295A16"/>
    <w:rsid w:val="002C587B"/>
    <w:rsid w:val="002D05B7"/>
    <w:rsid w:val="002E1664"/>
    <w:rsid w:val="003065BB"/>
    <w:rsid w:val="003657E3"/>
    <w:rsid w:val="003C7FD1"/>
    <w:rsid w:val="003E02EE"/>
    <w:rsid w:val="00442AD8"/>
    <w:rsid w:val="00443938"/>
    <w:rsid w:val="00452A9D"/>
    <w:rsid w:val="004A270A"/>
    <w:rsid w:val="004B1A55"/>
    <w:rsid w:val="004B7122"/>
    <w:rsid w:val="004C5B5D"/>
    <w:rsid w:val="00532E2F"/>
    <w:rsid w:val="00535ACA"/>
    <w:rsid w:val="005410DD"/>
    <w:rsid w:val="0060585D"/>
    <w:rsid w:val="00626480"/>
    <w:rsid w:val="0063012A"/>
    <w:rsid w:val="00670DEB"/>
    <w:rsid w:val="0069386D"/>
    <w:rsid w:val="006B1141"/>
    <w:rsid w:val="006B763D"/>
    <w:rsid w:val="00731804"/>
    <w:rsid w:val="00737CDC"/>
    <w:rsid w:val="007512C0"/>
    <w:rsid w:val="00753638"/>
    <w:rsid w:val="00780816"/>
    <w:rsid w:val="00813B19"/>
    <w:rsid w:val="00822B51"/>
    <w:rsid w:val="00833ADB"/>
    <w:rsid w:val="00863A85"/>
    <w:rsid w:val="00895B9A"/>
    <w:rsid w:val="008A399B"/>
    <w:rsid w:val="008B1C39"/>
    <w:rsid w:val="008C533C"/>
    <w:rsid w:val="009A4D0E"/>
    <w:rsid w:val="009B5137"/>
    <w:rsid w:val="00A04319"/>
    <w:rsid w:val="00A0520C"/>
    <w:rsid w:val="00A41A10"/>
    <w:rsid w:val="00AA30F1"/>
    <w:rsid w:val="00B75A84"/>
    <w:rsid w:val="00BE61D6"/>
    <w:rsid w:val="00C11B28"/>
    <w:rsid w:val="00C504D5"/>
    <w:rsid w:val="00D754C5"/>
    <w:rsid w:val="00DD394B"/>
    <w:rsid w:val="00DE5DE5"/>
    <w:rsid w:val="00DF0AA2"/>
    <w:rsid w:val="00E5702F"/>
    <w:rsid w:val="00F06F88"/>
    <w:rsid w:val="00F2076A"/>
    <w:rsid w:val="00F41DA1"/>
    <w:rsid w:val="00F579EE"/>
    <w:rsid w:val="00FB1F87"/>
    <w:rsid w:val="00FB2267"/>
    <w:rsid w:val="00FB3DE2"/>
    <w:rsid w:val="00FC4FED"/>
    <w:rsid w:val="00FE72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48DA64"/>
  <w15:docId w15:val="{5C67B5F7-B88D-FA40-81AD-6C3DD357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FF"/>
    <w:rPr>
      <w:color w:val="0000FF"/>
      <w:u w:val="single"/>
    </w:rPr>
  </w:style>
  <w:style w:type="paragraph" w:styleId="ListParagraph">
    <w:name w:val="List Paragraph"/>
    <w:basedOn w:val="Normal"/>
    <w:uiPriority w:val="34"/>
    <w:qFormat/>
    <w:rsid w:val="00117BC2"/>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32E2F"/>
    <w:rPr>
      <w:sz w:val="18"/>
      <w:szCs w:val="18"/>
    </w:rPr>
  </w:style>
  <w:style w:type="paragraph" w:styleId="CommentText">
    <w:name w:val="annotation text"/>
    <w:basedOn w:val="Normal"/>
    <w:link w:val="CommentTextChar"/>
    <w:uiPriority w:val="99"/>
    <w:semiHidden/>
    <w:unhideWhenUsed/>
    <w:rsid w:val="00532E2F"/>
    <w:pPr>
      <w:spacing w:line="240" w:lineRule="auto"/>
    </w:pPr>
    <w:rPr>
      <w:sz w:val="24"/>
      <w:szCs w:val="24"/>
    </w:rPr>
  </w:style>
  <w:style w:type="character" w:customStyle="1" w:styleId="CommentTextChar">
    <w:name w:val="Comment Text Char"/>
    <w:basedOn w:val="DefaultParagraphFont"/>
    <w:link w:val="CommentText"/>
    <w:uiPriority w:val="99"/>
    <w:semiHidden/>
    <w:rsid w:val="00532E2F"/>
    <w:rPr>
      <w:sz w:val="24"/>
      <w:szCs w:val="24"/>
    </w:rPr>
  </w:style>
  <w:style w:type="paragraph" w:styleId="CommentSubject">
    <w:name w:val="annotation subject"/>
    <w:basedOn w:val="CommentText"/>
    <w:next w:val="CommentText"/>
    <w:link w:val="CommentSubjectChar"/>
    <w:uiPriority w:val="99"/>
    <w:semiHidden/>
    <w:unhideWhenUsed/>
    <w:rsid w:val="00532E2F"/>
    <w:rPr>
      <w:b/>
      <w:bCs/>
      <w:sz w:val="20"/>
      <w:szCs w:val="20"/>
    </w:rPr>
  </w:style>
  <w:style w:type="character" w:customStyle="1" w:styleId="CommentSubjectChar">
    <w:name w:val="Comment Subject Char"/>
    <w:basedOn w:val="CommentTextChar"/>
    <w:link w:val="CommentSubject"/>
    <w:uiPriority w:val="99"/>
    <w:semiHidden/>
    <w:rsid w:val="00532E2F"/>
    <w:rPr>
      <w:b/>
      <w:bCs/>
      <w:sz w:val="20"/>
      <w:szCs w:val="20"/>
    </w:rPr>
  </w:style>
  <w:style w:type="paragraph" w:styleId="BalloonText">
    <w:name w:val="Balloon Text"/>
    <w:basedOn w:val="Normal"/>
    <w:link w:val="BalloonTextChar"/>
    <w:uiPriority w:val="99"/>
    <w:semiHidden/>
    <w:unhideWhenUsed/>
    <w:rsid w:val="00532E2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2E2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E5DE5"/>
    <w:rPr>
      <w:color w:val="954F72" w:themeColor="followedHyperlink"/>
      <w:u w:val="single"/>
    </w:rPr>
  </w:style>
  <w:style w:type="character" w:styleId="UnresolvedMention">
    <w:name w:val="Unresolved Mention"/>
    <w:basedOn w:val="DefaultParagraphFont"/>
    <w:uiPriority w:val="99"/>
    <w:semiHidden/>
    <w:unhideWhenUsed/>
    <w:rsid w:val="00FB2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86810">
      <w:bodyDiv w:val="1"/>
      <w:marLeft w:val="0"/>
      <w:marRight w:val="0"/>
      <w:marTop w:val="0"/>
      <w:marBottom w:val="0"/>
      <w:divBdr>
        <w:top w:val="none" w:sz="0" w:space="0" w:color="auto"/>
        <w:left w:val="none" w:sz="0" w:space="0" w:color="auto"/>
        <w:bottom w:val="none" w:sz="0" w:space="0" w:color="auto"/>
        <w:right w:val="none" w:sz="0" w:space="0" w:color="auto"/>
      </w:divBdr>
    </w:div>
    <w:div w:id="288510963">
      <w:bodyDiv w:val="1"/>
      <w:marLeft w:val="0"/>
      <w:marRight w:val="0"/>
      <w:marTop w:val="0"/>
      <w:marBottom w:val="0"/>
      <w:divBdr>
        <w:top w:val="none" w:sz="0" w:space="0" w:color="auto"/>
        <w:left w:val="none" w:sz="0" w:space="0" w:color="auto"/>
        <w:bottom w:val="none" w:sz="0" w:space="0" w:color="auto"/>
        <w:right w:val="none" w:sz="0" w:space="0" w:color="auto"/>
      </w:divBdr>
    </w:div>
    <w:div w:id="838889183">
      <w:bodyDiv w:val="1"/>
      <w:marLeft w:val="0"/>
      <w:marRight w:val="0"/>
      <w:marTop w:val="0"/>
      <w:marBottom w:val="0"/>
      <w:divBdr>
        <w:top w:val="none" w:sz="0" w:space="0" w:color="auto"/>
        <w:left w:val="none" w:sz="0" w:space="0" w:color="auto"/>
        <w:bottom w:val="none" w:sz="0" w:space="0" w:color="auto"/>
        <w:right w:val="none" w:sz="0" w:space="0" w:color="auto"/>
      </w:divBdr>
    </w:div>
    <w:div w:id="910583610">
      <w:bodyDiv w:val="1"/>
      <w:marLeft w:val="0"/>
      <w:marRight w:val="0"/>
      <w:marTop w:val="0"/>
      <w:marBottom w:val="0"/>
      <w:divBdr>
        <w:top w:val="none" w:sz="0" w:space="0" w:color="auto"/>
        <w:left w:val="none" w:sz="0" w:space="0" w:color="auto"/>
        <w:bottom w:val="none" w:sz="0" w:space="0" w:color="auto"/>
        <w:right w:val="none" w:sz="0" w:space="0" w:color="auto"/>
      </w:divBdr>
    </w:div>
    <w:div w:id="1238440408">
      <w:bodyDiv w:val="1"/>
      <w:marLeft w:val="0"/>
      <w:marRight w:val="0"/>
      <w:marTop w:val="0"/>
      <w:marBottom w:val="0"/>
      <w:divBdr>
        <w:top w:val="none" w:sz="0" w:space="0" w:color="auto"/>
        <w:left w:val="none" w:sz="0" w:space="0" w:color="auto"/>
        <w:bottom w:val="none" w:sz="0" w:space="0" w:color="auto"/>
        <w:right w:val="none" w:sz="0" w:space="0" w:color="auto"/>
      </w:divBdr>
    </w:div>
    <w:div w:id="198797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a-atlanta.org/meetinginfo.php?fbclid=IwAR0IN2pevP9eVLEEidZRzqZUiZCr1AV5ugL3gRmoUQDfCFyZUJjHvP-IQPs" TargetMode="External"/><Relationship Id="rId13" Type="http://schemas.openxmlformats.org/officeDocument/2006/relationships/image" Target="media/image4.jpg"/><Relationship Id="rId18" Type="http://schemas.openxmlformats.org/officeDocument/2006/relationships/hyperlink" Target="https://interprofessionalinsights.com/" TargetMode="External"/><Relationship Id="rId3" Type="http://schemas.openxmlformats.org/officeDocument/2006/relationships/styles" Target="styles.xml"/><Relationship Id="rId21" Type="http://schemas.openxmlformats.org/officeDocument/2006/relationships/hyperlink" Target="https://www.linkedin.com/in/ellenfinksamnick/" TargetMode="External"/><Relationship Id="rId7" Type="http://schemas.openxmlformats.org/officeDocument/2006/relationships/image" Target="media/image1.jpeg"/><Relationship Id="rId12" Type="http://schemas.openxmlformats.org/officeDocument/2006/relationships/hyperlink" Target="https://cmsa.org/membership/" TargetMode="External"/><Relationship Id="rId17" Type="http://schemas.openxmlformats.org/officeDocument/2006/relationships/hyperlink" Target="https://www.linkedin.com/groups/4172177/" TargetMode="External"/><Relationship Id="rId2" Type="http://schemas.openxmlformats.org/officeDocument/2006/relationships/numbering" Target="numbering.xml"/><Relationship Id="rId16" Type="http://schemas.openxmlformats.org/officeDocument/2006/relationships/hyperlink" Target="https://www.risehealth.org/rise-association/" TargetMode="External"/><Relationship Id="rId20" Type="http://schemas.openxmlformats.org/officeDocument/2006/relationships/hyperlink" Target="https://www.facebook.com/groups/1636796426601684/?ref=bookmarks" TargetMode="External"/><Relationship Id="rId1" Type="http://schemas.openxmlformats.org/officeDocument/2006/relationships/customXml" Target="../customXml/item1.xml"/><Relationship Id="rId6" Type="http://schemas.openxmlformats.org/officeDocument/2006/relationships/hyperlink" Target="https://cmsa-atlanta.org/meetinginfo.php?fbclid=IwAR0IN2pevP9eVLEEidZRzqZUiZCr1AV5ugL3gRmoUQDfCFyZUJjHvP-IQPs"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hcmarketplace.com/social-determinant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asemanagementinstitute.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a.co/d/5JgP8n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ED139-52F9-D644-8A91-040B92F9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522</Words>
  <Characters>2980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Kennedy Krieger Institute</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Sullivan</dc:creator>
  <cp:lastModifiedBy>Nadine Carter</cp:lastModifiedBy>
  <cp:revision>2</cp:revision>
  <dcterms:created xsi:type="dcterms:W3CDTF">2023-07-24T23:14:00Z</dcterms:created>
  <dcterms:modified xsi:type="dcterms:W3CDTF">2023-07-24T23:14:00Z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